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000" w:firstRow="0" w:lastRow="0" w:firstColumn="0" w:lastColumn="0" w:noHBand="0" w:noVBand="0"/>
      </w:tblPr>
      <w:tblGrid>
        <w:gridCol w:w="9648"/>
      </w:tblGrid>
      <w:tr w:rsidR="007C30A6" w:rsidRPr="00956801" w:rsidTr="00B05B08">
        <w:tc>
          <w:tcPr>
            <w:tcW w:w="9648" w:type="dxa"/>
          </w:tcPr>
          <w:p w:rsidR="007C30A6" w:rsidRPr="007C30A6" w:rsidRDefault="007C30A6" w:rsidP="007C30A6">
            <w:pPr>
              <w:spacing w:after="0" w:line="276" w:lineRule="auto"/>
              <w:ind w:firstLine="720"/>
              <w:jc w:val="center"/>
              <w:rPr>
                <w:rFonts w:ascii="Times New Roman" w:eastAsia="Calibri" w:hAnsi="Times New Roman" w:cs="Times New Roman"/>
                <w:color w:val="000000"/>
                <w:szCs w:val="32"/>
              </w:rPr>
            </w:pPr>
            <w:r w:rsidRPr="007C30A6">
              <w:rPr>
                <w:rFonts w:ascii="Times New Roman" w:eastAsia="Calibri" w:hAnsi="Times New Roman" w:cs="Times New Roman"/>
                <w:color w:val="000000"/>
                <w:szCs w:val="30"/>
              </w:rPr>
              <w:t>Α′ ΣΥΛΛΟΓΟΣ  ΕΚΠΑΙΔΕΥΤΙΚΩΝ Π.Ε. ΠΕΙΡΑΙΑ</w:t>
            </w:r>
          </w:p>
          <w:p w:rsidR="007C30A6" w:rsidRPr="007C30A6" w:rsidRDefault="007C30A6" w:rsidP="007C30A6">
            <w:pPr>
              <w:spacing w:after="0" w:line="276" w:lineRule="auto"/>
              <w:ind w:firstLine="720"/>
              <w:jc w:val="center"/>
              <w:rPr>
                <w:rFonts w:ascii="Times New Roman" w:eastAsia="Calibri" w:hAnsi="Times New Roman" w:cs="Times New Roman"/>
                <w:color w:val="000000"/>
                <w:sz w:val="18"/>
              </w:rPr>
            </w:pPr>
            <w:r w:rsidRPr="007C30A6">
              <w:rPr>
                <w:rFonts w:ascii="Times New Roman" w:eastAsia="Calibri" w:hAnsi="Times New Roman" w:cs="Times New Roman"/>
                <w:b/>
                <w:color w:val="000000"/>
                <w:sz w:val="28"/>
                <w:szCs w:val="36"/>
              </w:rPr>
              <w:t>“ΡΗΓΑΣ ΦΕΡΑΙΟΣ”</w:t>
            </w:r>
          </w:p>
          <w:p w:rsidR="007C30A6" w:rsidRPr="007C30A6" w:rsidRDefault="007C30A6" w:rsidP="007C30A6">
            <w:pPr>
              <w:spacing w:after="0" w:line="276" w:lineRule="auto"/>
              <w:ind w:firstLine="720"/>
              <w:jc w:val="center"/>
              <w:rPr>
                <w:rFonts w:ascii="Times New Roman" w:eastAsia="Calibri" w:hAnsi="Times New Roman" w:cs="Times New Roman"/>
                <w:color w:val="000000"/>
                <w:szCs w:val="32"/>
              </w:rPr>
            </w:pPr>
            <w:r w:rsidRPr="007C30A6">
              <w:rPr>
                <w:rFonts w:ascii="Times New Roman" w:eastAsia="Calibri" w:hAnsi="Times New Roman" w:cs="Times New Roman"/>
                <w:color w:val="000000"/>
                <w:szCs w:val="28"/>
              </w:rPr>
              <w:t>ΤΖΑΒΕΛΛΑ ΚΑΙ ΑΛΕΞΑΝΔΡΟΥ 1  , ΠΕΙΡΑΙΑΣ 18533</w:t>
            </w:r>
          </w:p>
          <w:p w:rsidR="007C30A6" w:rsidRPr="007C30A6" w:rsidRDefault="007C30A6" w:rsidP="007C30A6">
            <w:pPr>
              <w:spacing w:after="0" w:line="276" w:lineRule="auto"/>
              <w:jc w:val="center"/>
              <w:rPr>
                <w:rFonts w:ascii="Calibri" w:eastAsia="Calibri" w:hAnsi="Calibri" w:cs="Times New Roman"/>
                <w:b/>
                <w:color w:val="000000"/>
                <w:sz w:val="18"/>
                <w:lang w:val="de-DE"/>
              </w:rPr>
            </w:pPr>
            <w:r w:rsidRPr="007C30A6">
              <w:rPr>
                <w:rFonts w:ascii="Calibri" w:eastAsia="Calibri" w:hAnsi="Calibri" w:cs="Times New Roman"/>
                <w:noProof/>
                <w:lang w:eastAsia="el-GR"/>
              </w:rPr>
              <w:drawing>
                <wp:anchor distT="0" distB="0" distL="114300" distR="114300" simplePos="0" relativeHeight="251659264" behindDoc="1" locked="0" layoutInCell="1" allowOverlap="1">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30A6">
              <w:rPr>
                <w:rFonts w:ascii="Times New Roman" w:eastAsia="Calibri" w:hAnsi="Times New Roman" w:cs="Times New Roman"/>
                <w:b/>
                <w:color w:val="000000"/>
                <w:sz w:val="18"/>
                <w:lang w:val="de-DE"/>
              </w:rPr>
              <w:t xml:space="preserve">                      </w:t>
            </w:r>
            <w:proofErr w:type="spellStart"/>
            <w:r w:rsidRPr="007C30A6">
              <w:rPr>
                <w:rFonts w:ascii="Times New Roman" w:eastAsia="Calibri" w:hAnsi="Times New Roman" w:cs="Times New Roman"/>
                <w:b/>
                <w:color w:val="000000"/>
                <w:sz w:val="18"/>
                <w:lang w:val="de-DE"/>
              </w:rPr>
              <w:t>e-mail</w:t>
            </w:r>
            <w:proofErr w:type="spellEnd"/>
            <w:r w:rsidRPr="007C30A6">
              <w:rPr>
                <w:rFonts w:ascii="Times New Roman" w:eastAsia="Calibri" w:hAnsi="Times New Roman" w:cs="Times New Roman"/>
                <w:b/>
                <w:color w:val="000000"/>
                <w:sz w:val="18"/>
                <w:lang w:val="de-DE"/>
              </w:rPr>
              <w:t xml:space="preserve">: </w:t>
            </w:r>
            <w:hyperlink r:id="rId5" w:history="1">
              <w:r w:rsidRPr="007C30A6">
                <w:rPr>
                  <w:rFonts w:ascii="Times New Roman" w:eastAsia="Calibri" w:hAnsi="Times New Roman" w:cs="Times New Roman"/>
                  <w:b/>
                  <w:color w:val="000000"/>
                  <w:sz w:val="18"/>
                  <w:u w:val="single"/>
                  <w:lang w:val="de-DE"/>
                </w:rPr>
                <w:t>info@rigasfereospeiraias.gr</w:t>
              </w:r>
            </w:hyperlink>
            <w:r w:rsidRPr="007C30A6">
              <w:rPr>
                <w:rFonts w:ascii="Times New Roman" w:eastAsia="Calibri" w:hAnsi="Times New Roman" w:cs="Times New Roman"/>
                <w:b/>
                <w:color w:val="000000"/>
                <w:sz w:val="18"/>
                <w:lang w:val="de-DE"/>
              </w:rPr>
              <w:t xml:space="preserve">    </w:t>
            </w:r>
            <w:r w:rsidRPr="007C30A6">
              <w:rPr>
                <w:rFonts w:ascii="Times New Roman" w:eastAsia="Calibri" w:hAnsi="Times New Roman" w:cs="Times New Roman"/>
                <w:b/>
                <w:sz w:val="18"/>
                <w:lang w:val="de-DE"/>
              </w:rPr>
              <w:t xml:space="preserve">  </w:t>
            </w:r>
            <w:hyperlink r:id="rId6" w:history="1">
              <w:r w:rsidRPr="007C30A6">
                <w:rPr>
                  <w:rFonts w:ascii="Times New Roman" w:eastAsia="Calibri" w:hAnsi="Times New Roman" w:cs="Times New Roman"/>
                  <w:b/>
                  <w:sz w:val="18"/>
                  <w:u w:val="single"/>
                  <w:lang w:val="de-DE"/>
                </w:rPr>
                <w:t>http://www.rfp.gr</w:t>
              </w:r>
            </w:hyperlink>
          </w:p>
        </w:tc>
      </w:tr>
    </w:tbl>
    <w:p w:rsidR="007C30A6" w:rsidRPr="007C30A6" w:rsidRDefault="007C30A6" w:rsidP="007C30A6">
      <w:pPr>
        <w:spacing w:after="0" w:line="48" w:lineRule="auto"/>
        <w:jc w:val="right"/>
        <w:rPr>
          <w:rFonts w:ascii="Times New Roman" w:eastAsia="Calibri" w:hAnsi="Times New Roman" w:cs="Times New Roman"/>
          <w:color w:val="000000"/>
          <w:lang w:val="en-US"/>
        </w:rPr>
      </w:pPr>
    </w:p>
    <w:p w:rsidR="007C30A6" w:rsidRDefault="007C30A6" w:rsidP="007C30A6">
      <w:pPr>
        <w:spacing w:after="0" w:line="48" w:lineRule="auto"/>
        <w:jc w:val="right"/>
        <w:rPr>
          <w:rFonts w:ascii="Times New Roman" w:eastAsia="Calibri" w:hAnsi="Times New Roman" w:cs="Times New Roman"/>
          <w:color w:val="000000"/>
          <w:lang w:val="en-US"/>
        </w:rPr>
      </w:pPr>
    </w:p>
    <w:p w:rsidR="007C30A6" w:rsidRPr="007C30A6" w:rsidRDefault="007C30A6" w:rsidP="007C30A6">
      <w:pPr>
        <w:spacing w:after="0" w:line="48" w:lineRule="auto"/>
        <w:jc w:val="right"/>
        <w:rPr>
          <w:rFonts w:ascii="Times New Roman" w:eastAsia="Calibri" w:hAnsi="Times New Roman" w:cs="Times New Roman"/>
          <w:color w:val="000000"/>
          <w:lang w:val="en-US"/>
        </w:rPr>
      </w:pPr>
    </w:p>
    <w:p w:rsidR="007C30A6" w:rsidRPr="007C30A6" w:rsidRDefault="007C30A6" w:rsidP="007C30A6">
      <w:pPr>
        <w:spacing w:after="0" w:line="276" w:lineRule="auto"/>
        <w:jc w:val="right"/>
        <w:rPr>
          <w:rFonts w:ascii="Times New Roman" w:eastAsia="Times New Roman" w:hAnsi="Times New Roman" w:cs="Times New Roman"/>
          <w:color w:val="000000"/>
          <w:sz w:val="26"/>
          <w:szCs w:val="26"/>
        </w:rPr>
      </w:pPr>
      <w:r>
        <w:rPr>
          <w:rFonts w:ascii="Times New Roman" w:eastAsia="Calibri" w:hAnsi="Times New Roman" w:cs="Times New Roman"/>
          <w:color w:val="000000"/>
        </w:rPr>
        <w:t>ΠΕΙΡΑΙΑΣ  02</w:t>
      </w:r>
      <w:r w:rsidRPr="007C30A6">
        <w:rPr>
          <w:rFonts w:ascii="Times New Roman" w:eastAsia="Calibri" w:hAnsi="Times New Roman" w:cs="Times New Roman"/>
          <w:color w:val="000000"/>
        </w:rPr>
        <w:t>/0</w:t>
      </w:r>
      <w:r>
        <w:rPr>
          <w:rFonts w:ascii="Times New Roman" w:eastAsia="Calibri" w:hAnsi="Times New Roman" w:cs="Times New Roman"/>
          <w:color w:val="000000"/>
        </w:rPr>
        <w:t>4/2026, Α.Π: 51</w:t>
      </w:r>
      <w:r w:rsidRPr="007C30A6">
        <w:rPr>
          <w:rFonts w:ascii="Times New Roman" w:eastAsia="Calibri" w:hAnsi="Times New Roman" w:cs="Times New Roman"/>
          <w:b/>
          <w:sz w:val="26"/>
          <w:szCs w:val="26"/>
        </w:rPr>
        <w:t xml:space="preserve">      </w:t>
      </w:r>
    </w:p>
    <w:p w:rsidR="007C30A6" w:rsidRDefault="007C30A6" w:rsidP="007C30A6">
      <w:pPr>
        <w:spacing w:before="100" w:beforeAutospacing="1" w:after="100" w:afterAutospacing="1" w:line="240" w:lineRule="auto"/>
        <w:outlineLvl w:val="0"/>
        <w:rPr>
          <w:rFonts w:ascii="Times New Roman" w:eastAsia="Times New Roman" w:hAnsi="Times New Roman" w:cs="Times New Roman"/>
          <w:color w:val="000000"/>
          <w:sz w:val="26"/>
          <w:szCs w:val="26"/>
        </w:rPr>
      </w:pPr>
      <w:r w:rsidRPr="007C30A6">
        <w:rPr>
          <w:rFonts w:ascii="Times New Roman" w:eastAsia="Times New Roman" w:hAnsi="Times New Roman" w:cs="Times New Roman"/>
          <w:color w:val="000000"/>
          <w:sz w:val="26"/>
          <w:szCs w:val="26"/>
        </w:rPr>
        <w:t>ΠΡΟΣ: ΤΑ ΜΕΛΗ ΤΟΥ ΣΥΛΛΟΓΟΥ</w:t>
      </w:r>
    </w:p>
    <w:p w:rsidR="007C30A6" w:rsidRDefault="008A34E6" w:rsidP="007C30A6">
      <w:pPr>
        <w:spacing w:after="0" w:line="276" w:lineRule="auto"/>
        <w:jc w:val="center"/>
        <w:outlineLvl w:val="0"/>
        <w:rPr>
          <w:rFonts w:ascii="Times New Roman" w:eastAsia="Times New Roman" w:hAnsi="Times New Roman" w:cs="Times New Roman"/>
          <w:b/>
          <w:bCs/>
          <w:kern w:val="36"/>
          <w:sz w:val="26"/>
          <w:szCs w:val="26"/>
          <w:lang w:eastAsia="el-GR"/>
        </w:rPr>
      </w:pPr>
      <w:r w:rsidRPr="007C30A6">
        <w:rPr>
          <w:rFonts w:ascii="Times New Roman" w:eastAsia="Times New Roman" w:hAnsi="Times New Roman" w:cs="Times New Roman"/>
          <w:b/>
          <w:bCs/>
          <w:kern w:val="36"/>
          <w:sz w:val="26"/>
          <w:szCs w:val="26"/>
          <w:lang w:eastAsia="el-GR"/>
        </w:rPr>
        <w:t xml:space="preserve">Συγκέντρωση διαμαρτυρίας την Παρασκευή 3 Απριλίου, στις 14:00, </w:t>
      </w:r>
    </w:p>
    <w:p w:rsidR="007C30A6" w:rsidRPr="007C30A6" w:rsidRDefault="008A34E6" w:rsidP="007C30A6">
      <w:pPr>
        <w:spacing w:after="0" w:line="276" w:lineRule="auto"/>
        <w:jc w:val="center"/>
        <w:outlineLvl w:val="0"/>
        <w:rPr>
          <w:rFonts w:ascii="Times New Roman" w:eastAsia="Times New Roman" w:hAnsi="Times New Roman" w:cs="Times New Roman"/>
          <w:b/>
          <w:bCs/>
          <w:kern w:val="36"/>
          <w:sz w:val="26"/>
          <w:szCs w:val="26"/>
          <w:lang w:eastAsia="el-GR"/>
        </w:rPr>
      </w:pPr>
      <w:r w:rsidRPr="007C30A6">
        <w:rPr>
          <w:rFonts w:ascii="Times New Roman" w:eastAsia="Times New Roman" w:hAnsi="Times New Roman" w:cs="Times New Roman"/>
          <w:b/>
          <w:bCs/>
          <w:kern w:val="36"/>
          <w:sz w:val="26"/>
          <w:szCs w:val="26"/>
          <w:lang w:eastAsia="el-GR"/>
        </w:rPr>
        <w:t>στη Διεύθυνση Π.Ε. Δ΄ Αθήνας (</w:t>
      </w:r>
      <w:proofErr w:type="spellStart"/>
      <w:r w:rsidRPr="007C30A6">
        <w:rPr>
          <w:rFonts w:ascii="Times New Roman" w:eastAsia="Times New Roman" w:hAnsi="Times New Roman" w:cs="Times New Roman"/>
          <w:b/>
          <w:bCs/>
          <w:kern w:val="36"/>
          <w:sz w:val="26"/>
          <w:szCs w:val="26"/>
          <w:lang w:eastAsia="el-GR"/>
        </w:rPr>
        <w:t>Λεωφ</w:t>
      </w:r>
      <w:proofErr w:type="spellEnd"/>
      <w:r w:rsidRPr="007C30A6">
        <w:rPr>
          <w:rFonts w:ascii="Times New Roman" w:eastAsia="Times New Roman" w:hAnsi="Times New Roman" w:cs="Times New Roman"/>
          <w:b/>
          <w:bCs/>
          <w:kern w:val="36"/>
          <w:sz w:val="26"/>
          <w:szCs w:val="26"/>
          <w:lang w:eastAsia="el-GR"/>
        </w:rPr>
        <w:t>. Συγγρού 165, Νέα Σμύρνη)</w:t>
      </w:r>
      <w:bookmarkStart w:id="0" w:name="_GoBack"/>
      <w:bookmarkEnd w:id="0"/>
    </w:p>
    <w:p w:rsidR="007C30A6" w:rsidRPr="007C30A6" w:rsidRDefault="007C30A6" w:rsidP="00956801">
      <w:pPr>
        <w:spacing w:after="0" w:line="240" w:lineRule="auto"/>
        <w:jc w:val="center"/>
        <w:outlineLvl w:val="0"/>
        <w:rPr>
          <w:rFonts w:ascii="Times New Roman" w:eastAsia="Times New Roman" w:hAnsi="Times New Roman" w:cs="Times New Roman"/>
          <w:b/>
          <w:bCs/>
          <w:kern w:val="36"/>
          <w:sz w:val="26"/>
          <w:szCs w:val="26"/>
          <w:lang w:eastAsia="el-GR"/>
        </w:rPr>
      </w:pPr>
    </w:p>
    <w:p w:rsidR="008A34E6" w:rsidRPr="007C30A6" w:rsidRDefault="008A34E6" w:rsidP="007C30A6">
      <w:pPr>
        <w:pStyle w:val="Web"/>
        <w:spacing w:before="0" w:beforeAutospacing="0" w:after="60" w:afterAutospacing="0" w:line="276" w:lineRule="auto"/>
        <w:ind w:firstLine="284"/>
        <w:jc w:val="both"/>
        <w:rPr>
          <w:sz w:val="26"/>
          <w:szCs w:val="26"/>
        </w:rPr>
      </w:pPr>
      <w:r w:rsidRPr="007C30A6">
        <w:rPr>
          <w:sz w:val="26"/>
          <w:szCs w:val="26"/>
        </w:rPr>
        <w:t>Ο Α΄ Σύλλογος Εκπαιδευτικών Π.Ε. Πειραιά «Ρήγας Φεραίος» καταγγέλλει απερίφραστα τη συνδικαλιστική δίωξη σε βάρος της Προέδρου και του Αντιπροέδρου του Συλλόγου ΠΕ Νέας Σμύρνης. Η εξέλιξη αυτή συνιστά προσπάθεια περιορισμού  της συνδικαλιστικής ελευθερίας και του δικαιώματος απρόσκοπτης συνδικαλιστικής δράσης.</w:t>
      </w:r>
    </w:p>
    <w:p w:rsidR="008A34E6" w:rsidRPr="007C30A6" w:rsidRDefault="008A34E6" w:rsidP="007C30A6">
      <w:pPr>
        <w:pStyle w:val="Web"/>
        <w:spacing w:before="0" w:beforeAutospacing="0" w:after="60" w:afterAutospacing="0" w:line="276" w:lineRule="auto"/>
        <w:ind w:firstLine="284"/>
        <w:jc w:val="both"/>
        <w:rPr>
          <w:sz w:val="26"/>
          <w:szCs w:val="26"/>
        </w:rPr>
      </w:pPr>
      <w:r w:rsidRPr="007C30A6">
        <w:rPr>
          <w:sz w:val="26"/>
          <w:szCs w:val="26"/>
        </w:rPr>
        <w:t>Η διενέργεια Ένορκης Διοικητικής Εξέτασης (ΕΔΕ), σε συνδυασμό με δημόσια παρέμβαση της Διοίκησης κατά τη διάρκεια εξέλιξής της, εγείρει σοβαρά ερωτήματα ως προς τη διασφάλιση της αντικειμενικότητας και της αμεροληψίας της διαδικασίας. Όταν διατυπώνονται κρίσεις που επιχειρούν να προεξοφλήσουν το αποτέλεσμά της, τότε αναιρείται η ουδέτερη διοικητική στάση και ολισθαίνει σε παρέμβαση που υπονομεύει θεμελιώδεις αρχές του δικαίου.</w:t>
      </w:r>
    </w:p>
    <w:p w:rsidR="008A34E6" w:rsidRPr="007C30A6" w:rsidRDefault="008A34E6" w:rsidP="007C30A6">
      <w:pPr>
        <w:pStyle w:val="Web"/>
        <w:spacing w:before="0" w:beforeAutospacing="0" w:after="60" w:afterAutospacing="0" w:line="276" w:lineRule="auto"/>
        <w:ind w:firstLine="284"/>
        <w:jc w:val="both"/>
        <w:rPr>
          <w:sz w:val="26"/>
          <w:szCs w:val="26"/>
        </w:rPr>
      </w:pPr>
      <w:r w:rsidRPr="007C30A6">
        <w:rPr>
          <w:sz w:val="26"/>
          <w:szCs w:val="26"/>
        </w:rPr>
        <w:t>Η συνδικαλιστική δράση δεν αποτελεί προνόμιο, αλλά συνταγματικά κατοχυρωμένο και προστατευόμενο δικαίωμα. Κάθε προσπάθεια περιορισμού ή ποινικοποίησής της δεν μπορεί παρά να μας βρίσκει απέναντι. Καμία προσχηματική επίκληση της «εύρυθμης λειτουργίας» του σχολείου δεν αποτελεί άλλοθι για τη φίμωση της συλλογικής έκφρασης, της κριτικής και της επιτέλεσης του έργου των σωματείων.</w:t>
      </w:r>
    </w:p>
    <w:p w:rsidR="008A34E6" w:rsidRPr="007C30A6" w:rsidRDefault="008A34E6" w:rsidP="007C30A6">
      <w:pPr>
        <w:pStyle w:val="Web"/>
        <w:spacing w:before="0" w:beforeAutospacing="0" w:after="60" w:afterAutospacing="0" w:line="276" w:lineRule="auto"/>
        <w:ind w:firstLine="284"/>
        <w:jc w:val="both"/>
        <w:rPr>
          <w:sz w:val="26"/>
          <w:szCs w:val="26"/>
        </w:rPr>
      </w:pPr>
      <w:r w:rsidRPr="007C30A6">
        <w:rPr>
          <w:sz w:val="26"/>
          <w:szCs w:val="26"/>
        </w:rPr>
        <w:t>Ιδιαίτερη ανησυχία προκαλεί το γεγονός ότι η διαδικασία φαίνεται να εξελίσσεται πριν την πλήρη συλλογή καταθέσεων και αποδεικτικών στοιχείων, ενισχύοντας την αίσθηση προκατάληψης και θέτοντας υπό αμφισβήτηση την αξιοπιστία της.</w:t>
      </w:r>
    </w:p>
    <w:p w:rsidR="008A34E6" w:rsidRPr="007C30A6" w:rsidRDefault="008A34E6" w:rsidP="007C30A6">
      <w:pPr>
        <w:pStyle w:val="Web"/>
        <w:spacing w:before="0" w:beforeAutospacing="0" w:after="60" w:afterAutospacing="0" w:line="276" w:lineRule="auto"/>
        <w:ind w:firstLine="284"/>
        <w:jc w:val="both"/>
        <w:rPr>
          <w:sz w:val="26"/>
          <w:szCs w:val="26"/>
        </w:rPr>
      </w:pPr>
      <w:r w:rsidRPr="007C30A6">
        <w:rPr>
          <w:sz w:val="26"/>
          <w:szCs w:val="26"/>
        </w:rPr>
        <w:t>Η ευρεία και μαζική στήριξ</w:t>
      </w:r>
      <w:r w:rsidR="00977FF2" w:rsidRPr="007C30A6">
        <w:rPr>
          <w:sz w:val="26"/>
          <w:szCs w:val="26"/>
        </w:rPr>
        <w:t>η της εκπαιδευτικής κοινότητας -</w:t>
      </w:r>
      <w:r w:rsidRPr="007C30A6">
        <w:rPr>
          <w:sz w:val="26"/>
          <w:szCs w:val="26"/>
        </w:rPr>
        <w:t>από εκατοντάδες εκπαιδευτικούς, Συλλόγους Γονέων και δεκάδ</w:t>
      </w:r>
      <w:r w:rsidR="00977FF2" w:rsidRPr="007C30A6">
        <w:rPr>
          <w:sz w:val="26"/>
          <w:szCs w:val="26"/>
        </w:rPr>
        <w:t>ες σωματεία (Σύλλογοι ΠΕ, ΕΛΜΕ και ΟΙΕΛΕ)</w:t>
      </w:r>
      <w:r w:rsidRPr="007C30A6">
        <w:rPr>
          <w:sz w:val="26"/>
          <w:szCs w:val="26"/>
        </w:rPr>
        <w:t>- καταδεικνύει ότι το ζήτημα δεν αφορά μεμονωμένα πρόσωπα, αλλά τον ίδιο τον πυρήνα των συλλογικών δικαιωμάτων των εργαζόμενων.</w:t>
      </w:r>
    </w:p>
    <w:p w:rsidR="008A34E6" w:rsidRPr="007C30A6" w:rsidRDefault="008A34E6" w:rsidP="007C30A6">
      <w:pPr>
        <w:pStyle w:val="Web"/>
        <w:spacing w:before="0" w:beforeAutospacing="0" w:after="60" w:afterAutospacing="0" w:line="276" w:lineRule="auto"/>
        <w:ind w:firstLine="284"/>
        <w:jc w:val="both"/>
        <w:rPr>
          <w:sz w:val="26"/>
          <w:szCs w:val="26"/>
        </w:rPr>
      </w:pPr>
      <w:r w:rsidRPr="007C30A6">
        <w:rPr>
          <w:sz w:val="26"/>
          <w:szCs w:val="26"/>
        </w:rPr>
        <w:t xml:space="preserve">Απέναντι σε αυτή την κατάσταση, δηλώνουμε ξεκάθαρα ότι δεν αποδεχόμαστε τη λογική της σιωπής και θα συνεχίσουμε να στεκόμαστε στο πλευρό των συναδέλφων που </w:t>
      </w:r>
      <w:proofErr w:type="spellStart"/>
      <w:r w:rsidRPr="007C30A6">
        <w:rPr>
          <w:sz w:val="26"/>
          <w:szCs w:val="26"/>
        </w:rPr>
        <w:t>στοχοποιούνται</w:t>
      </w:r>
      <w:proofErr w:type="spellEnd"/>
      <w:r w:rsidRPr="007C30A6">
        <w:rPr>
          <w:sz w:val="26"/>
          <w:szCs w:val="26"/>
        </w:rPr>
        <w:t>. Θα συνεχίσουμε να υπερασπιζόμαστε έμπρακτα τα συνδικαλιστικά και εργασιακά δικαιώματα των εκπαιδευτικών.</w:t>
      </w:r>
    </w:p>
    <w:p w:rsidR="008A34E6" w:rsidRPr="007C30A6" w:rsidRDefault="008A34E6" w:rsidP="007C30A6">
      <w:pPr>
        <w:pStyle w:val="Web"/>
        <w:spacing w:before="0" w:beforeAutospacing="0" w:after="60" w:afterAutospacing="0" w:line="276" w:lineRule="auto"/>
        <w:ind w:firstLine="284"/>
        <w:jc w:val="both"/>
        <w:rPr>
          <w:sz w:val="26"/>
          <w:szCs w:val="26"/>
        </w:rPr>
      </w:pPr>
      <w:r w:rsidRPr="007C30A6">
        <w:rPr>
          <w:sz w:val="26"/>
          <w:szCs w:val="26"/>
        </w:rPr>
        <w:t>Καλούμε τη Διοίκηση να διασφαλίσει την τήρηση της νομιμότητας, της αντικειμενικότητας και της αμεροληψίας, όπως οφείλει.</w:t>
      </w:r>
    </w:p>
    <w:p w:rsidR="008A34E6" w:rsidRPr="007C30A6" w:rsidRDefault="008A34E6" w:rsidP="007C30A6">
      <w:pPr>
        <w:pStyle w:val="Web"/>
        <w:spacing w:before="0" w:beforeAutospacing="0" w:after="60" w:afterAutospacing="0" w:line="276" w:lineRule="auto"/>
        <w:ind w:firstLine="284"/>
        <w:jc w:val="both"/>
        <w:rPr>
          <w:b/>
          <w:sz w:val="26"/>
          <w:szCs w:val="26"/>
        </w:rPr>
      </w:pPr>
      <w:r w:rsidRPr="007C30A6">
        <w:rPr>
          <w:b/>
          <w:sz w:val="26"/>
          <w:szCs w:val="26"/>
        </w:rPr>
        <w:t>Καλούμε τους συναδέλφους και τις συναδέλφισσες σε συγκέντρωση διαμαρτυρίας την Παρασκευή 3 Απριλίου, στις 14:00, στη Διεύθυνση Π.Ε. Δ΄ Αθήνας (</w:t>
      </w:r>
      <w:proofErr w:type="spellStart"/>
      <w:r w:rsidRPr="007C30A6">
        <w:rPr>
          <w:b/>
          <w:sz w:val="26"/>
          <w:szCs w:val="26"/>
        </w:rPr>
        <w:t>Λεωφ</w:t>
      </w:r>
      <w:proofErr w:type="spellEnd"/>
      <w:r w:rsidRPr="007C30A6">
        <w:rPr>
          <w:b/>
          <w:sz w:val="26"/>
          <w:szCs w:val="26"/>
        </w:rPr>
        <w:t>. Συγγρού 165, Νέα Σμύρνη).</w:t>
      </w:r>
    </w:p>
    <w:p w:rsidR="008A34E6" w:rsidRPr="007C30A6" w:rsidRDefault="008A34E6" w:rsidP="007C30A6">
      <w:pPr>
        <w:pStyle w:val="Web"/>
        <w:spacing w:before="0" w:beforeAutospacing="0" w:after="60" w:afterAutospacing="0" w:line="276" w:lineRule="auto"/>
        <w:ind w:firstLine="284"/>
        <w:jc w:val="both"/>
        <w:rPr>
          <w:b/>
          <w:sz w:val="26"/>
          <w:szCs w:val="26"/>
        </w:rPr>
      </w:pPr>
      <w:r w:rsidRPr="007C30A6">
        <w:rPr>
          <w:b/>
          <w:sz w:val="26"/>
          <w:szCs w:val="26"/>
        </w:rPr>
        <w:lastRenderedPageBreak/>
        <w:t>Κηρύσσουμε στάση εργασίας διάρκειας 1 έως 4 ωρών για τους/τις εκπαιδευτικούς του Ολοήμερου Προγράμματος, προκειμένου να διευκολυνθεί η συμμετοχή.</w:t>
      </w:r>
    </w:p>
    <w:p w:rsidR="008A34E6" w:rsidRDefault="008A34E6" w:rsidP="007C30A6">
      <w:pPr>
        <w:pStyle w:val="Web"/>
        <w:spacing w:before="0" w:beforeAutospacing="0" w:after="60" w:afterAutospacing="0" w:line="276" w:lineRule="auto"/>
        <w:ind w:firstLine="284"/>
        <w:jc w:val="both"/>
        <w:rPr>
          <w:b/>
          <w:sz w:val="26"/>
          <w:szCs w:val="26"/>
        </w:rPr>
      </w:pPr>
      <w:r w:rsidRPr="007C30A6">
        <w:rPr>
          <w:b/>
          <w:sz w:val="26"/>
          <w:szCs w:val="26"/>
        </w:rPr>
        <w:t>Η υπεράσπιση των συνδικαλιστικών δικαιωμάτων δεν αποτελεί επιλογή, αλλά υποχρέωση. Και δεν πρόκειται να υποχωρήσουμε από αυτήν.</w:t>
      </w:r>
    </w:p>
    <w:p w:rsidR="007C30A6" w:rsidRDefault="007C30A6" w:rsidP="007C30A6">
      <w:pPr>
        <w:pStyle w:val="Web"/>
        <w:spacing w:before="0" w:beforeAutospacing="0" w:after="60" w:afterAutospacing="0" w:line="276" w:lineRule="auto"/>
        <w:ind w:firstLine="284"/>
        <w:jc w:val="both"/>
        <w:rPr>
          <w:b/>
          <w:sz w:val="26"/>
          <w:szCs w:val="26"/>
        </w:rPr>
      </w:pPr>
    </w:p>
    <w:p w:rsidR="007C30A6" w:rsidRPr="007C30A6" w:rsidRDefault="007C30A6" w:rsidP="007C30A6">
      <w:pPr>
        <w:pStyle w:val="Web"/>
        <w:spacing w:before="0" w:beforeAutospacing="0" w:after="60" w:afterAutospacing="0" w:line="276" w:lineRule="auto"/>
        <w:ind w:firstLine="284"/>
        <w:jc w:val="both"/>
        <w:rPr>
          <w:b/>
          <w:sz w:val="26"/>
          <w:szCs w:val="26"/>
        </w:rPr>
      </w:pPr>
    </w:p>
    <w:tbl>
      <w:tblPr>
        <w:tblpPr w:leftFromText="180" w:rightFromText="180" w:vertAnchor="text" w:horzAnchor="margin" w:tblpXSpec="center" w:tblpY="81"/>
        <w:tblW w:w="7935" w:type="dxa"/>
        <w:tblLook w:val="04A0" w:firstRow="1" w:lastRow="0" w:firstColumn="1" w:lastColumn="0" w:noHBand="0" w:noVBand="1"/>
      </w:tblPr>
      <w:tblGrid>
        <w:gridCol w:w="2557"/>
        <w:gridCol w:w="2558"/>
        <w:gridCol w:w="2820"/>
      </w:tblGrid>
      <w:tr w:rsidR="007C30A6" w:rsidRPr="007C30A6" w:rsidTr="00B05B08">
        <w:trPr>
          <w:trHeight w:val="1060"/>
        </w:trPr>
        <w:tc>
          <w:tcPr>
            <w:tcW w:w="2557" w:type="dxa"/>
            <w:vMerge w:val="restart"/>
          </w:tcPr>
          <w:p w:rsidR="007C30A6" w:rsidRPr="007C30A6" w:rsidRDefault="007C30A6" w:rsidP="007C30A6">
            <w:pPr>
              <w:spacing w:after="0" w:line="276" w:lineRule="auto"/>
              <w:jc w:val="center"/>
              <w:rPr>
                <w:rFonts w:ascii="Times New Roman" w:eastAsia="Times New Roman" w:hAnsi="Times New Roman" w:cs="Times New Roman"/>
                <w:sz w:val="20"/>
                <w:szCs w:val="20"/>
              </w:rPr>
            </w:pPr>
            <w:r w:rsidRPr="007C30A6">
              <w:rPr>
                <w:rFonts w:ascii="Calibri" w:eastAsia="Calibri" w:hAnsi="Calibri" w:cs="Times New Roman"/>
                <w:noProof/>
                <w:lang w:eastAsia="el-GR"/>
              </w:rPr>
              <w:drawing>
                <wp:anchor distT="0" distB="0" distL="114300" distR="114300" simplePos="0" relativeHeight="251661312"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0A6" w:rsidRPr="007C30A6" w:rsidRDefault="007C30A6" w:rsidP="007C30A6">
            <w:pPr>
              <w:spacing w:after="0" w:line="276" w:lineRule="auto"/>
              <w:jc w:val="center"/>
              <w:rPr>
                <w:rFonts w:ascii="Times New Roman" w:eastAsia="Times New Roman" w:hAnsi="Times New Roman" w:cs="Times New Roman"/>
                <w:sz w:val="20"/>
                <w:szCs w:val="20"/>
              </w:rPr>
            </w:pPr>
            <w:r w:rsidRPr="007C30A6">
              <w:rPr>
                <w:rFonts w:ascii="Times New Roman" w:eastAsia="Times New Roman" w:hAnsi="Times New Roman" w:cs="Times New Roman"/>
                <w:sz w:val="20"/>
                <w:szCs w:val="20"/>
              </w:rPr>
              <w:t>Ο ΠΡΟΕΔΡΟΣ</w:t>
            </w:r>
          </w:p>
          <w:p w:rsidR="007C30A6" w:rsidRPr="007C30A6" w:rsidRDefault="007C30A6" w:rsidP="007C30A6">
            <w:pPr>
              <w:spacing w:after="0" w:line="276" w:lineRule="auto"/>
              <w:jc w:val="center"/>
              <w:rPr>
                <w:rFonts w:ascii="Times New Roman" w:eastAsia="Times New Roman" w:hAnsi="Times New Roman" w:cs="Times New Roman"/>
                <w:sz w:val="20"/>
                <w:szCs w:val="20"/>
              </w:rPr>
            </w:pPr>
          </w:p>
          <w:p w:rsidR="007C30A6" w:rsidRPr="007C30A6" w:rsidRDefault="007C30A6" w:rsidP="007C30A6">
            <w:pPr>
              <w:spacing w:after="0" w:line="276" w:lineRule="auto"/>
              <w:jc w:val="center"/>
              <w:rPr>
                <w:rFonts w:ascii="Times New Roman" w:eastAsia="Times New Roman" w:hAnsi="Times New Roman" w:cs="Times New Roman"/>
                <w:sz w:val="20"/>
                <w:szCs w:val="20"/>
              </w:rPr>
            </w:pPr>
          </w:p>
          <w:p w:rsidR="007C30A6" w:rsidRPr="007C30A6" w:rsidRDefault="007C30A6" w:rsidP="007C30A6">
            <w:pPr>
              <w:spacing w:after="0" w:line="276" w:lineRule="auto"/>
              <w:jc w:val="right"/>
              <w:rPr>
                <w:rFonts w:ascii="Times New Roman" w:eastAsia="Times New Roman" w:hAnsi="Times New Roman" w:cs="Times New Roman"/>
                <w:sz w:val="20"/>
                <w:szCs w:val="20"/>
              </w:rPr>
            </w:pPr>
          </w:p>
          <w:p w:rsidR="007C30A6" w:rsidRPr="007C30A6" w:rsidRDefault="007C30A6" w:rsidP="007C30A6">
            <w:pPr>
              <w:spacing w:after="0" w:line="276" w:lineRule="auto"/>
              <w:jc w:val="center"/>
              <w:rPr>
                <w:rFonts w:ascii="Times New Roman" w:eastAsia="Times New Roman" w:hAnsi="Times New Roman" w:cs="Times New Roman"/>
                <w:sz w:val="20"/>
                <w:szCs w:val="20"/>
              </w:rPr>
            </w:pPr>
          </w:p>
          <w:p w:rsidR="007C30A6" w:rsidRPr="007C30A6" w:rsidRDefault="007C30A6" w:rsidP="007C30A6">
            <w:pPr>
              <w:spacing w:after="0" w:line="276" w:lineRule="auto"/>
              <w:jc w:val="center"/>
              <w:rPr>
                <w:rFonts w:ascii="Times New Roman" w:eastAsia="Times New Roman" w:hAnsi="Times New Roman" w:cs="Times New Roman"/>
                <w:sz w:val="20"/>
                <w:szCs w:val="20"/>
              </w:rPr>
            </w:pPr>
            <w:r w:rsidRPr="007C30A6">
              <w:rPr>
                <w:rFonts w:ascii="Times New Roman" w:eastAsia="Times New Roman" w:hAnsi="Times New Roman" w:cs="Times New Roman"/>
                <w:sz w:val="20"/>
                <w:szCs w:val="20"/>
              </w:rPr>
              <w:t>ΜΑΡΙΟΣ</w:t>
            </w:r>
          </w:p>
          <w:p w:rsidR="007C30A6" w:rsidRPr="007C30A6" w:rsidRDefault="007C30A6" w:rsidP="007C30A6">
            <w:pPr>
              <w:tabs>
                <w:tab w:val="center" w:pos="1170"/>
                <w:tab w:val="right" w:pos="2341"/>
              </w:tabs>
              <w:spacing w:after="0" w:line="276" w:lineRule="auto"/>
              <w:rPr>
                <w:rFonts w:ascii="Times New Roman" w:eastAsia="Times New Roman" w:hAnsi="Times New Roman" w:cs="Times New Roman"/>
                <w:sz w:val="20"/>
                <w:szCs w:val="20"/>
              </w:rPr>
            </w:pPr>
            <w:r w:rsidRPr="007C30A6">
              <w:rPr>
                <w:rFonts w:ascii="Times New Roman" w:eastAsia="Times New Roman" w:hAnsi="Times New Roman" w:cs="Times New Roman"/>
                <w:sz w:val="20"/>
                <w:szCs w:val="20"/>
              </w:rPr>
              <w:tab/>
              <w:t>ΧΑΔΟΥΛΗΣ</w:t>
            </w:r>
            <w:r w:rsidRPr="007C30A6">
              <w:rPr>
                <w:rFonts w:ascii="Times New Roman" w:eastAsia="Times New Roman" w:hAnsi="Times New Roman" w:cs="Times New Roman"/>
                <w:sz w:val="20"/>
                <w:szCs w:val="20"/>
              </w:rPr>
              <w:tab/>
            </w:r>
          </w:p>
        </w:tc>
        <w:tc>
          <w:tcPr>
            <w:tcW w:w="2558" w:type="dxa"/>
            <w:hideMark/>
          </w:tcPr>
          <w:p w:rsidR="007C30A6" w:rsidRPr="007C30A6" w:rsidRDefault="007C30A6" w:rsidP="007C30A6">
            <w:pPr>
              <w:spacing w:after="0" w:line="276" w:lineRule="auto"/>
              <w:jc w:val="center"/>
              <w:rPr>
                <w:rFonts w:ascii="Times New Roman" w:eastAsia="Times New Roman" w:hAnsi="Times New Roman" w:cs="Times New Roman"/>
                <w:sz w:val="20"/>
                <w:szCs w:val="20"/>
              </w:rPr>
            </w:pPr>
            <w:r w:rsidRPr="007C30A6">
              <w:rPr>
                <w:rFonts w:ascii="Calibri" w:eastAsia="Calibri" w:hAnsi="Calibri" w:cs="Times New Roman"/>
                <w:noProof/>
                <w:lang w:eastAsia="el-GR"/>
              </w:rPr>
              <w:drawing>
                <wp:anchor distT="0" distB="0" distL="114300" distR="114300" simplePos="0" relativeHeight="251662336" behindDoc="1" locked="0" layoutInCell="1" allowOverlap="1">
                  <wp:simplePos x="0" y="0"/>
                  <wp:positionH relativeFrom="column">
                    <wp:posOffset>264795</wp:posOffset>
                  </wp:positionH>
                  <wp:positionV relativeFrom="paragraph">
                    <wp:posOffset>217170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30A6">
              <w:rPr>
                <w:rFonts w:ascii="Times New Roman" w:eastAsia="Times New Roman" w:hAnsi="Times New Roman" w:cs="Times New Roman"/>
                <w:sz w:val="20"/>
                <w:szCs w:val="20"/>
              </w:rPr>
              <w:t>ΓΙΑ ΤΟ  Δ.Σ.</w:t>
            </w:r>
          </w:p>
        </w:tc>
        <w:tc>
          <w:tcPr>
            <w:tcW w:w="2820" w:type="dxa"/>
            <w:vMerge w:val="restart"/>
          </w:tcPr>
          <w:p w:rsidR="007C30A6" w:rsidRPr="007C30A6" w:rsidRDefault="007C30A6" w:rsidP="007C30A6">
            <w:pPr>
              <w:spacing w:after="0" w:line="276" w:lineRule="auto"/>
              <w:jc w:val="center"/>
              <w:rPr>
                <w:rFonts w:ascii="Times New Roman" w:eastAsia="Times New Roman" w:hAnsi="Times New Roman" w:cs="Times New Roman"/>
                <w:sz w:val="20"/>
                <w:szCs w:val="20"/>
              </w:rPr>
            </w:pPr>
          </w:p>
          <w:p w:rsidR="007C30A6" w:rsidRPr="007C30A6" w:rsidRDefault="007C30A6" w:rsidP="007C30A6">
            <w:pPr>
              <w:spacing w:after="0" w:line="276" w:lineRule="auto"/>
              <w:jc w:val="center"/>
              <w:rPr>
                <w:rFonts w:ascii="Times New Roman" w:eastAsia="Times New Roman" w:hAnsi="Times New Roman" w:cs="Times New Roman"/>
                <w:sz w:val="20"/>
                <w:szCs w:val="20"/>
              </w:rPr>
            </w:pPr>
            <w:r w:rsidRPr="007C30A6">
              <w:rPr>
                <w:rFonts w:ascii="Times New Roman" w:eastAsia="Times New Roman" w:hAnsi="Times New Roman" w:cs="Times New Roman"/>
                <w:sz w:val="20"/>
                <w:szCs w:val="20"/>
              </w:rPr>
              <w:t>Ο ΓΕΝ. ΓΡΑΜΜΑΤΕΑΣ</w:t>
            </w:r>
          </w:p>
          <w:p w:rsidR="007C30A6" w:rsidRPr="007C30A6" w:rsidRDefault="007C30A6" w:rsidP="007C30A6">
            <w:pPr>
              <w:spacing w:after="0" w:line="276" w:lineRule="auto"/>
              <w:rPr>
                <w:rFonts w:ascii="Times New Roman" w:eastAsia="Times New Roman" w:hAnsi="Times New Roman" w:cs="Times New Roman"/>
                <w:sz w:val="20"/>
                <w:szCs w:val="20"/>
              </w:rPr>
            </w:pPr>
            <w:r w:rsidRPr="007C30A6">
              <w:rPr>
                <w:rFonts w:ascii="Calibri" w:eastAsia="Calibri" w:hAnsi="Calibri" w:cs="Times New Roman"/>
                <w:noProof/>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0A6" w:rsidRPr="007C30A6" w:rsidRDefault="007C30A6" w:rsidP="007C30A6">
            <w:pPr>
              <w:spacing w:after="0" w:line="276" w:lineRule="auto"/>
              <w:rPr>
                <w:rFonts w:ascii="Times New Roman" w:eastAsia="Times New Roman" w:hAnsi="Times New Roman" w:cs="Times New Roman"/>
                <w:sz w:val="20"/>
                <w:szCs w:val="20"/>
              </w:rPr>
            </w:pPr>
          </w:p>
          <w:p w:rsidR="007C30A6" w:rsidRPr="007C30A6" w:rsidRDefault="007C30A6" w:rsidP="007C30A6">
            <w:pPr>
              <w:spacing w:after="0" w:line="276" w:lineRule="auto"/>
              <w:rPr>
                <w:rFonts w:ascii="Times New Roman" w:eastAsia="Times New Roman" w:hAnsi="Times New Roman" w:cs="Times New Roman"/>
                <w:sz w:val="20"/>
                <w:szCs w:val="20"/>
              </w:rPr>
            </w:pPr>
          </w:p>
          <w:p w:rsidR="007C30A6" w:rsidRPr="007C30A6" w:rsidRDefault="007C30A6" w:rsidP="007C30A6">
            <w:pPr>
              <w:spacing w:after="0" w:line="276" w:lineRule="auto"/>
              <w:rPr>
                <w:rFonts w:ascii="Times New Roman" w:eastAsia="Times New Roman" w:hAnsi="Times New Roman" w:cs="Times New Roman"/>
                <w:sz w:val="20"/>
                <w:szCs w:val="20"/>
              </w:rPr>
            </w:pPr>
          </w:p>
          <w:p w:rsidR="007C30A6" w:rsidRPr="007C30A6" w:rsidRDefault="007C30A6" w:rsidP="007C30A6">
            <w:pPr>
              <w:spacing w:after="0" w:line="276" w:lineRule="auto"/>
              <w:jc w:val="center"/>
              <w:rPr>
                <w:rFonts w:ascii="Times New Roman" w:eastAsia="Times New Roman" w:hAnsi="Times New Roman" w:cs="Times New Roman"/>
                <w:sz w:val="20"/>
                <w:szCs w:val="20"/>
              </w:rPr>
            </w:pPr>
            <w:r w:rsidRPr="007C30A6">
              <w:rPr>
                <w:rFonts w:ascii="Times New Roman" w:eastAsia="Times New Roman" w:hAnsi="Times New Roman" w:cs="Times New Roman"/>
                <w:sz w:val="20"/>
                <w:szCs w:val="20"/>
              </w:rPr>
              <w:t xml:space="preserve">ΣΩΤΗΡΗΣ </w:t>
            </w:r>
          </w:p>
          <w:p w:rsidR="007C30A6" w:rsidRPr="007C30A6" w:rsidRDefault="007C30A6" w:rsidP="007C30A6">
            <w:pPr>
              <w:spacing w:after="0" w:line="276" w:lineRule="auto"/>
              <w:jc w:val="center"/>
              <w:rPr>
                <w:rFonts w:ascii="Times New Roman" w:eastAsia="Times New Roman" w:hAnsi="Times New Roman" w:cs="Times New Roman"/>
                <w:sz w:val="20"/>
                <w:szCs w:val="20"/>
              </w:rPr>
            </w:pPr>
            <w:r w:rsidRPr="007C30A6">
              <w:rPr>
                <w:rFonts w:ascii="Times New Roman" w:eastAsia="Times New Roman" w:hAnsi="Times New Roman" w:cs="Times New Roman"/>
                <w:sz w:val="20"/>
                <w:szCs w:val="20"/>
              </w:rPr>
              <w:t>ΚΑΡΛΗΣ</w:t>
            </w:r>
          </w:p>
        </w:tc>
      </w:tr>
      <w:tr w:rsidR="007C30A6" w:rsidRPr="007C30A6" w:rsidTr="00B05B08">
        <w:trPr>
          <w:trHeight w:val="83"/>
        </w:trPr>
        <w:tc>
          <w:tcPr>
            <w:tcW w:w="0" w:type="auto"/>
            <w:vMerge/>
            <w:vAlign w:val="center"/>
            <w:hideMark/>
          </w:tcPr>
          <w:p w:rsidR="007C30A6" w:rsidRPr="007C30A6" w:rsidRDefault="007C30A6" w:rsidP="007C30A6">
            <w:pPr>
              <w:spacing w:line="240" w:lineRule="auto"/>
              <w:rPr>
                <w:rFonts w:ascii="Calibri" w:eastAsia="Times New Roman" w:hAnsi="Calibri" w:cs="Times New Roman"/>
                <w:sz w:val="20"/>
                <w:szCs w:val="20"/>
              </w:rPr>
            </w:pPr>
          </w:p>
        </w:tc>
        <w:tc>
          <w:tcPr>
            <w:tcW w:w="2558" w:type="dxa"/>
          </w:tcPr>
          <w:p w:rsidR="007C30A6" w:rsidRPr="007C30A6" w:rsidRDefault="007C30A6" w:rsidP="007C30A6">
            <w:pPr>
              <w:spacing w:line="240" w:lineRule="auto"/>
              <w:rPr>
                <w:rFonts w:ascii="Calibri" w:eastAsia="Times New Roman" w:hAnsi="Calibri" w:cs="Times New Roman"/>
                <w:bCs/>
                <w:color w:val="000000"/>
                <w:spacing w:val="-4"/>
              </w:rPr>
            </w:pPr>
          </w:p>
        </w:tc>
        <w:tc>
          <w:tcPr>
            <w:tcW w:w="0" w:type="auto"/>
            <w:vMerge/>
            <w:vAlign w:val="center"/>
            <w:hideMark/>
          </w:tcPr>
          <w:p w:rsidR="007C30A6" w:rsidRPr="007C30A6" w:rsidRDefault="007C30A6" w:rsidP="007C30A6">
            <w:pPr>
              <w:spacing w:line="240" w:lineRule="auto"/>
              <w:rPr>
                <w:rFonts w:ascii="Calibri" w:eastAsia="Times New Roman" w:hAnsi="Calibri" w:cs="Times New Roman"/>
                <w:sz w:val="20"/>
                <w:szCs w:val="20"/>
              </w:rPr>
            </w:pPr>
          </w:p>
        </w:tc>
      </w:tr>
    </w:tbl>
    <w:p w:rsidR="001F65B1" w:rsidRPr="007C30A6" w:rsidRDefault="001F65B1">
      <w:pPr>
        <w:rPr>
          <w:sz w:val="26"/>
          <w:szCs w:val="26"/>
        </w:rPr>
      </w:pPr>
    </w:p>
    <w:sectPr w:rsidR="001F65B1" w:rsidRPr="007C30A6" w:rsidSect="007C30A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E6"/>
    <w:rsid w:val="001F65B1"/>
    <w:rsid w:val="005B0616"/>
    <w:rsid w:val="007C30A6"/>
    <w:rsid w:val="008A34E6"/>
    <w:rsid w:val="00956801"/>
    <w:rsid w:val="00977F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D837E-6292-43DF-8DFF-55551934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A34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A3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1673">
      <w:bodyDiv w:val="1"/>
      <w:marLeft w:val="0"/>
      <w:marRight w:val="0"/>
      <w:marTop w:val="0"/>
      <w:marBottom w:val="0"/>
      <w:divBdr>
        <w:top w:val="none" w:sz="0" w:space="0" w:color="auto"/>
        <w:left w:val="none" w:sz="0" w:space="0" w:color="auto"/>
        <w:bottom w:val="none" w:sz="0" w:space="0" w:color="auto"/>
        <w:right w:val="none" w:sz="0" w:space="0" w:color="auto"/>
      </w:divBdr>
    </w:div>
    <w:div w:id="180087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fp.gr" TargetMode="External"/><Relationship Id="rId11" Type="http://schemas.openxmlformats.org/officeDocument/2006/relationships/theme" Target="theme/theme1.xml"/><Relationship Id="rId5" Type="http://schemas.openxmlformats.org/officeDocument/2006/relationships/hyperlink" Target="mailto:info@rigasfereospeiraias.gr"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475</Words>
  <Characters>2565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5</cp:revision>
  <dcterms:created xsi:type="dcterms:W3CDTF">2026-04-01T15:02:00Z</dcterms:created>
  <dcterms:modified xsi:type="dcterms:W3CDTF">2026-04-02T04:54:00Z</dcterms:modified>
</cp:coreProperties>
</file>