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000" w:firstRow="0" w:lastRow="0" w:firstColumn="0" w:lastColumn="0" w:noHBand="0" w:noVBand="0"/>
      </w:tblPr>
      <w:tblGrid>
        <w:gridCol w:w="9648"/>
      </w:tblGrid>
      <w:tr w:rsidR="00DC15CC" w:rsidRPr="00DC15CC" w:rsidTr="00EF6A8B">
        <w:tc>
          <w:tcPr>
            <w:tcW w:w="9648" w:type="dxa"/>
          </w:tcPr>
          <w:p w:rsidR="00DC15CC" w:rsidRDefault="00DC15CC" w:rsidP="00EF6A8B">
            <w:pPr>
              <w:spacing w:after="0" w:line="276" w:lineRule="auto"/>
              <w:ind w:firstLine="720"/>
              <w:jc w:val="center"/>
              <w:rPr>
                <w:rFonts w:ascii="Times New Roman" w:hAnsi="Times New Roman"/>
                <w:color w:val="000000"/>
                <w:szCs w:val="32"/>
              </w:rPr>
            </w:pPr>
            <w:r>
              <w:rPr>
                <w:rFonts w:ascii="Times New Roman" w:hAnsi="Times New Roman"/>
                <w:color w:val="000000"/>
                <w:szCs w:val="30"/>
              </w:rPr>
              <w:t>Α′ ΣΥΛΛΟΓΟΣ  ΕΚΠΑΙΔΕΥΤΙΚΩΝ Π.Ε. ΠΕΙΡΑΙΑ</w:t>
            </w:r>
          </w:p>
          <w:p w:rsidR="00DC15CC" w:rsidRDefault="00DC15CC" w:rsidP="00EF6A8B">
            <w:pPr>
              <w:spacing w:after="0" w:line="276" w:lineRule="auto"/>
              <w:ind w:firstLine="720"/>
              <w:jc w:val="center"/>
              <w:rPr>
                <w:rFonts w:ascii="Times New Roman" w:hAnsi="Times New Roman"/>
                <w:color w:val="000000"/>
                <w:sz w:val="18"/>
              </w:rPr>
            </w:pPr>
            <w:r>
              <w:rPr>
                <w:rFonts w:ascii="Times New Roman" w:hAnsi="Times New Roman"/>
                <w:b/>
                <w:color w:val="000000"/>
                <w:sz w:val="28"/>
                <w:szCs w:val="36"/>
              </w:rPr>
              <w:t>“ΡΗΓΑΣ ΦΕΡΑΙΟΣ”</w:t>
            </w:r>
          </w:p>
          <w:p w:rsidR="00DC15CC" w:rsidRDefault="00DC15CC" w:rsidP="00EF6A8B">
            <w:pPr>
              <w:spacing w:after="0" w:line="276" w:lineRule="auto"/>
              <w:ind w:firstLine="720"/>
              <w:jc w:val="center"/>
              <w:rPr>
                <w:rFonts w:ascii="Times New Roman" w:hAnsi="Times New Roman"/>
                <w:color w:val="000000"/>
                <w:szCs w:val="32"/>
              </w:rPr>
            </w:pPr>
            <w:r>
              <w:rPr>
                <w:rFonts w:ascii="Times New Roman" w:hAnsi="Times New Roman"/>
                <w:color w:val="000000"/>
                <w:szCs w:val="28"/>
              </w:rPr>
              <w:t>ΤΖΑΒΕΛΛΑ ΚΑΙ ΑΛΕΞΑΝΔΡΟΥ 1  , ΠΕΙΡΑΙΑΣ 18533</w:t>
            </w:r>
          </w:p>
          <w:p w:rsidR="00DC15CC" w:rsidRDefault="00DC15CC" w:rsidP="00EF6A8B">
            <w:pPr>
              <w:spacing w:after="0" w:line="276" w:lineRule="auto"/>
              <w:jc w:val="center"/>
              <w:rPr>
                <w:b/>
                <w:color w:val="000000"/>
                <w:sz w:val="18"/>
                <w:lang w:val="de-DE"/>
              </w:rPr>
            </w:pPr>
            <w:r>
              <w:rPr>
                <w:noProof/>
                <w:lang w:eastAsia="el-GR"/>
              </w:rPr>
              <w:drawing>
                <wp:anchor distT="0" distB="0" distL="114300" distR="114300" simplePos="0" relativeHeight="251659264" behindDoc="1" locked="0" layoutInCell="1" allowOverlap="1" wp14:anchorId="002FDF86" wp14:editId="479ED558">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4" name="Εικόνα 4"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sz w:val="18"/>
                <w:lang w:val="de-DE"/>
              </w:rPr>
              <w:t xml:space="preserve">                      </w:t>
            </w:r>
            <w:proofErr w:type="spellStart"/>
            <w:r>
              <w:rPr>
                <w:rFonts w:ascii="Times New Roman" w:hAnsi="Times New Roman"/>
                <w:b/>
                <w:color w:val="000000"/>
                <w:sz w:val="18"/>
                <w:lang w:val="de-DE"/>
              </w:rPr>
              <w:t>e-mail</w:t>
            </w:r>
            <w:proofErr w:type="spellEnd"/>
            <w:r>
              <w:rPr>
                <w:rFonts w:ascii="Times New Roman" w:hAnsi="Times New Roman"/>
                <w:b/>
                <w:color w:val="000000"/>
                <w:sz w:val="18"/>
                <w:lang w:val="de-DE"/>
              </w:rPr>
              <w:t xml:space="preserve">: </w:t>
            </w:r>
            <w:hyperlink r:id="rId5" w:history="1">
              <w:r>
                <w:rPr>
                  <w:rFonts w:ascii="Times New Roman" w:hAnsi="Times New Roman"/>
                  <w:b/>
                  <w:color w:val="000000"/>
                  <w:sz w:val="18"/>
                  <w:u w:val="single"/>
                  <w:lang w:val="de-DE"/>
                </w:rPr>
                <w:t>info@rigasfereospeiraias.gr</w:t>
              </w:r>
            </w:hyperlink>
            <w:r>
              <w:rPr>
                <w:rFonts w:ascii="Times New Roman" w:hAnsi="Times New Roman"/>
                <w:b/>
                <w:color w:val="000000"/>
                <w:sz w:val="18"/>
                <w:lang w:val="de-DE"/>
              </w:rPr>
              <w:t xml:space="preserve">    </w:t>
            </w:r>
            <w:r>
              <w:rPr>
                <w:rFonts w:ascii="Times New Roman" w:hAnsi="Times New Roman"/>
                <w:b/>
                <w:sz w:val="18"/>
                <w:lang w:val="de-DE"/>
              </w:rPr>
              <w:t xml:space="preserve">  </w:t>
            </w:r>
            <w:hyperlink r:id="rId6" w:history="1">
              <w:r>
                <w:rPr>
                  <w:rFonts w:ascii="Times New Roman" w:hAnsi="Times New Roman"/>
                  <w:b/>
                  <w:sz w:val="18"/>
                  <w:u w:val="single"/>
                  <w:lang w:val="de-DE"/>
                </w:rPr>
                <w:t>http://www.rfp.gr</w:t>
              </w:r>
            </w:hyperlink>
          </w:p>
        </w:tc>
      </w:tr>
    </w:tbl>
    <w:p w:rsidR="00DC15CC" w:rsidRPr="003D34E5" w:rsidRDefault="00DC15CC" w:rsidP="00DC15CC">
      <w:pPr>
        <w:spacing w:after="0" w:line="48" w:lineRule="auto"/>
        <w:jc w:val="right"/>
        <w:rPr>
          <w:rFonts w:ascii="Times New Roman" w:hAnsi="Times New Roman"/>
          <w:color w:val="000000"/>
          <w:lang w:val="en-US"/>
        </w:rPr>
      </w:pPr>
    </w:p>
    <w:p w:rsidR="00DC15CC" w:rsidRPr="003D34E5" w:rsidRDefault="00DC15CC" w:rsidP="00DC15CC">
      <w:pPr>
        <w:spacing w:after="0" w:line="48" w:lineRule="auto"/>
        <w:jc w:val="right"/>
        <w:rPr>
          <w:rFonts w:ascii="Times New Roman" w:hAnsi="Times New Roman"/>
          <w:color w:val="000000"/>
          <w:lang w:val="en-US"/>
        </w:rPr>
      </w:pPr>
    </w:p>
    <w:p w:rsidR="00DC15CC" w:rsidRDefault="00DC15CC" w:rsidP="00DC15CC">
      <w:pPr>
        <w:spacing w:after="0" w:line="276" w:lineRule="auto"/>
        <w:jc w:val="right"/>
        <w:rPr>
          <w:rFonts w:ascii="Times New Roman" w:eastAsia="Times New Roman" w:hAnsi="Times New Roman"/>
          <w:color w:val="000000"/>
          <w:sz w:val="26"/>
          <w:szCs w:val="26"/>
        </w:rPr>
      </w:pPr>
      <w:r>
        <w:rPr>
          <w:rFonts w:ascii="Times New Roman" w:hAnsi="Times New Roman"/>
          <w:color w:val="000000"/>
        </w:rPr>
        <w:t>ΠΕΙΡΑΙΑΣ  2</w:t>
      </w:r>
      <w:r>
        <w:rPr>
          <w:rFonts w:ascii="Times New Roman" w:hAnsi="Times New Roman"/>
          <w:color w:val="000000"/>
          <w:lang w:val="en-US"/>
        </w:rPr>
        <w:t>4</w:t>
      </w:r>
      <w:r>
        <w:rPr>
          <w:rFonts w:ascii="Times New Roman" w:hAnsi="Times New Roman"/>
          <w:color w:val="000000"/>
        </w:rPr>
        <w:t>/03/2026, Α.Π: 4</w:t>
      </w:r>
      <w:r>
        <w:rPr>
          <w:rFonts w:ascii="Times New Roman" w:hAnsi="Times New Roman"/>
          <w:color w:val="000000"/>
        </w:rPr>
        <w:t>6</w:t>
      </w:r>
      <w:r>
        <w:rPr>
          <w:rFonts w:ascii="Times New Roman" w:hAnsi="Times New Roman"/>
          <w:b/>
          <w:sz w:val="26"/>
          <w:szCs w:val="26"/>
        </w:rPr>
        <w:t xml:space="preserve">       </w:t>
      </w:r>
    </w:p>
    <w:p w:rsidR="00DC15CC" w:rsidRDefault="00DC15CC" w:rsidP="00DC15CC">
      <w:pPr>
        <w:spacing w:after="0" w:line="120" w:lineRule="auto"/>
        <w:rPr>
          <w:rFonts w:ascii="Times New Roman" w:eastAsia="Times New Roman" w:hAnsi="Times New Roman"/>
          <w:color w:val="000000"/>
          <w:sz w:val="26"/>
          <w:szCs w:val="26"/>
        </w:rPr>
      </w:pPr>
    </w:p>
    <w:p w:rsidR="00DC15CC" w:rsidRDefault="00DC15CC" w:rsidP="00DC15CC">
      <w:pPr>
        <w:spacing w:after="100" w:line="276" w:lineRule="auto"/>
        <w:jc w:val="both"/>
        <w:outlineLvl w:val="0"/>
        <w:rPr>
          <w:rFonts w:ascii="Times New Roman" w:eastAsia="Times New Roman" w:hAnsi="Times New Roman" w:cs="Times New Roman"/>
          <w:color w:val="000000"/>
          <w:sz w:val="26"/>
          <w:szCs w:val="26"/>
        </w:rPr>
      </w:pPr>
      <w:r w:rsidRPr="00846143">
        <w:rPr>
          <w:rFonts w:ascii="Times New Roman" w:eastAsia="Times New Roman" w:hAnsi="Times New Roman" w:cs="Times New Roman"/>
          <w:color w:val="000000"/>
          <w:sz w:val="26"/>
          <w:szCs w:val="26"/>
        </w:rPr>
        <w:t>ΠΡΟΣ: ΤΑ ΜΕΛΗ ΤΟΥ ΣΥΛΛΟΓΟΥ</w:t>
      </w:r>
    </w:p>
    <w:p w:rsidR="00DC15CC" w:rsidRDefault="00DC15CC" w:rsidP="00DC15CC">
      <w:pPr>
        <w:spacing w:after="0" w:line="120" w:lineRule="auto"/>
        <w:jc w:val="center"/>
        <w:outlineLvl w:val="0"/>
        <w:rPr>
          <w:rFonts w:ascii="Times New Roman" w:eastAsia="Times New Roman" w:hAnsi="Times New Roman" w:cs="Times New Roman"/>
          <w:b/>
          <w:bCs/>
          <w:kern w:val="36"/>
          <w:sz w:val="26"/>
          <w:szCs w:val="26"/>
          <w:lang w:eastAsia="el-GR"/>
        </w:rPr>
      </w:pPr>
    </w:p>
    <w:p w:rsidR="00AC5212" w:rsidRPr="00DC15CC" w:rsidRDefault="00BC4078" w:rsidP="00DC15CC">
      <w:pPr>
        <w:spacing w:after="100" w:line="276" w:lineRule="auto"/>
        <w:jc w:val="center"/>
        <w:outlineLvl w:val="0"/>
        <w:rPr>
          <w:rFonts w:ascii="Times New Roman" w:eastAsia="Times New Roman" w:hAnsi="Times New Roman" w:cs="Times New Roman"/>
          <w:color w:val="000000"/>
          <w:sz w:val="28"/>
          <w:szCs w:val="28"/>
        </w:rPr>
      </w:pPr>
      <w:r w:rsidRPr="00DC15CC">
        <w:rPr>
          <w:rFonts w:ascii="Times New Roman" w:eastAsia="Times New Roman" w:hAnsi="Times New Roman" w:cs="Times New Roman"/>
          <w:b/>
          <w:bCs/>
          <w:kern w:val="36"/>
          <w:sz w:val="28"/>
          <w:szCs w:val="28"/>
          <w:lang w:eastAsia="el-GR"/>
        </w:rPr>
        <w:t>ΟΧΙ στον</w:t>
      </w:r>
      <w:r w:rsidR="003A15A9" w:rsidRPr="00DC15CC">
        <w:rPr>
          <w:rFonts w:ascii="Times New Roman" w:eastAsia="Times New Roman" w:hAnsi="Times New Roman" w:cs="Times New Roman"/>
          <w:b/>
          <w:bCs/>
          <w:kern w:val="36"/>
          <w:sz w:val="28"/>
          <w:szCs w:val="28"/>
          <w:lang w:eastAsia="el-GR"/>
        </w:rPr>
        <w:t xml:space="preserve"> </w:t>
      </w:r>
      <w:r w:rsidR="0081619C" w:rsidRPr="00DC15CC">
        <w:rPr>
          <w:rFonts w:ascii="Times New Roman" w:eastAsia="Times New Roman" w:hAnsi="Times New Roman" w:cs="Times New Roman"/>
          <w:b/>
          <w:bCs/>
          <w:kern w:val="36"/>
          <w:sz w:val="28"/>
          <w:szCs w:val="28"/>
          <w:lang w:eastAsia="el-GR"/>
        </w:rPr>
        <w:t>«</w:t>
      </w:r>
      <w:r w:rsidR="003A15A9" w:rsidRPr="00DC15CC">
        <w:rPr>
          <w:rFonts w:ascii="Times New Roman" w:eastAsia="Times New Roman" w:hAnsi="Times New Roman" w:cs="Times New Roman"/>
          <w:b/>
          <w:bCs/>
          <w:kern w:val="36"/>
          <w:sz w:val="28"/>
          <w:szCs w:val="28"/>
          <w:lang w:eastAsia="el-GR"/>
        </w:rPr>
        <w:t xml:space="preserve">εθνικό </w:t>
      </w:r>
      <w:r w:rsidR="0081619C" w:rsidRPr="00DC15CC">
        <w:rPr>
          <w:rFonts w:ascii="Times New Roman" w:eastAsia="Times New Roman" w:hAnsi="Times New Roman" w:cs="Times New Roman"/>
          <w:b/>
          <w:bCs/>
          <w:kern w:val="36"/>
          <w:sz w:val="28"/>
          <w:szCs w:val="28"/>
          <w:lang w:eastAsia="el-GR"/>
        </w:rPr>
        <w:t>διάλογο»</w:t>
      </w:r>
      <w:r w:rsidR="00DC15CC">
        <w:rPr>
          <w:rFonts w:ascii="Times New Roman" w:eastAsia="Times New Roman" w:hAnsi="Times New Roman" w:cs="Times New Roman"/>
          <w:b/>
          <w:bCs/>
          <w:kern w:val="36"/>
          <w:sz w:val="28"/>
          <w:szCs w:val="28"/>
          <w:lang w:eastAsia="el-GR"/>
        </w:rPr>
        <w:t>-</w:t>
      </w:r>
      <w:r w:rsidR="0081619C" w:rsidRPr="00DC15CC">
        <w:rPr>
          <w:rFonts w:ascii="Times New Roman" w:eastAsia="Times New Roman" w:hAnsi="Times New Roman" w:cs="Times New Roman"/>
          <w:b/>
          <w:bCs/>
          <w:kern w:val="36"/>
          <w:sz w:val="28"/>
          <w:szCs w:val="28"/>
          <w:lang w:eastAsia="el-GR"/>
        </w:rPr>
        <w:t>κοροϊδία</w:t>
      </w:r>
      <w:r w:rsidRPr="00DC15CC">
        <w:rPr>
          <w:rFonts w:ascii="Times New Roman" w:eastAsia="Times New Roman" w:hAnsi="Times New Roman" w:cs="Times New Roman"/>
          <w:b/>
          <w:bCs/>
          <w:kern w:val="36"/>
          <w:sz w:val="28"/>
          <w:szCs w:val="28"/>
          <w:lang w:eastAsia="el-GR"/>
        </w:rPr>
        <w:t>!</w:t>
      </w:r>
      <w:bookmarkStart w:id="0" w:name="_GoBack"/>
      <w:bookmarkEnd w:id="0"/>
    </w:p>
    <w:p w:rsidR="00BA2776" w:rsidRPr="00301C75" w:rsidRDefault="00BA2776" w:rsidP="00BA2776">
      <w:pPr>
        <w:spacing w:after="100" w:line="120" w:lineRule="auto"/>
        <w:jc w:val="both"/>
        <w:outlineLvl w:val="0"/>
        <w:rPr>
          <w:rFonts w:ascii="Times New Roman" w:eastAsia="Times New Roman" w:hAnsi="Times New Roman" w:cs="Times New Roman"/>
          <w:b/>
          <w:bCs/>
          <w:kern w:val="36"/>
          <w:sz w:val="26"/>
          <w:szCs w:val="26"/>
          <w:lang w:eastAsia="el-GR"/>
        </w:rPr>
      </w:pPr>
    </w:p>
    <w:p w:rsidR="00AC5212" w:rsidRPr="00301C75" w:rsidRDefault="00AC5212" w:rsidP="00DC15CC">
      <w:pPr>
        <w:spacing w:after="100" w:line="276" w:lineRule="auto"/>
        <w:ind w:firstLine="284"/>
        <w:jc w:val="both"/>
        <w:rPr>
          <w:rFonts w:ascii="Times New Roman" w:eastAsia="Times New Roman" w:hAnsi="Times New Roman" w:cs="Times New Roman"/>
          <w:sz w:val="26"/>
          <w:szCs w:val="26"/>
          <w:lang w:eastAsia="el-GR"/>
        </w:rPr>
      </w:pPr>
      <w:r w:rsidRPr="00301C75">
        <w:rPr>
          <w:rFonts w:ascii="Times New Roman" w:eastAsia="Times New Roman" w:hAnsi="Times New Roman" w:cs="Times New Roman"/>
          <w:sz w:val="26"/>
          <w:szCs w:val="26"/>
          <w:lang w:eastAsia="el-GR"/>
        </w:rPr>
        <w:t xml:space="preserve">Το Δ.Σ. του Α΄ Συλλόγου </w:t>
      </w:r>
      <w:r w:rsidR="0081619C" w:rsidRPr="00301C75">
        <w:rPr>
          <w:rFonts w:ascii="Times New Roman" w:eastAsia="Times New Roman" w:hAnsi="Times New Roman" w:cs="Times New Roman"/>
          <w:sz w:val="26"/>
          <w:szCs w:val="26"/>
          <w:lang w:eastAsia="el-GR"/>
        </w:rPr>
        <w:t>Εκπαιδευτικών</w:t>
      </w:r>
      <w:r w:rsidRPr="00301C75">
        <w:rPr>
          <w:rFonts w:ascii="Times New Roman" w:eastAsia="Times New Roman" w:hAnsi="Times New Roman" w:cs="Times New Roman"/>
          <w:sz w:val="26"/>
          <w:szCs w:val="26"/>
          <w:lang w:eastAsia="el-GR"/>
        </w:rPr>
        <w:t xml:space="preserve"> Π.Ε. </w:t>
      </w:r>
      <w:r w:rsidR="0081619C" w:rsidRPr="00301C75">
        <w:rPr>
          <w:rFonts w:ascii="Times New Roman" w:eastAsia="Times New Roman" w:hAnsi="Times New Roman" w:cs="Times New Roman"/>
          <w:sz w:val="26"/>
          <w:szCs w:val="26"/>
          <w:lang w:eastAsia="el-GR"/>
        </w:rPr>
        <w:t>Π</w:t>
      </w:r>
      <w:r w:rsidR="00DE584A" w:rsidRPr="00301C75">
        <w:rPr>
          <w:rFonts w:ascii="Times New Roman" w:eastAsia="Times New Roman" w:hAnsi="Times New Roman" w:cs="Times New Roman"/>
          <w:sz w:val="26"/>
          <w:szCs w:val="26"/>
          <w:lang w:eastAsia="el-GR"/>
        </w:rPr>
        <w:t xml:space="preserve">ειραιά «Ρήγας Φεραίος» </w:t>
      </w:r>
      <w:r w:rsidRPr="00301C75">
        <w:rPr>
          <w:rFonts w:ascii="Times New Roman" w:eastAsia="Times New Roman" w:hAnsi="Times New Roman" w:cs="Times New Roman"/>
          <w:sz w:val="26"/>
          <w:szCs w:val="26"/>
          <w:lang w:eastAsia="el-GR"/>
        </w:rPr>
        <w:t xml:space="preserve">καταγγέλλει τον λεγόμενο «εθνικό διάλογο» που </w:t>
      </w:r>
      <w:r w:rsidR="00BC4078" w:rsidRPr="00BC4078">
        <w:rPr>
          <w:rFonts w:ascii="Times New Roman" w:eastAsia="Times New Roman" w:hAnsi="Times New Roman" w:cs="Times New Roman"/>
          <w:sz w:val="26"/>
          <w:szCs w:val="26"/>
          <w:lang w:eastAsia="el-GR"/>
        </w:rPr>
        <w:t>ξεκίνησε</w:t>
      </w:r>
      <w:r w:rsidR="00BC4078" w:rsidRPr="00BC4078">
        <w:rPr>
          <w:rFonts w:ascii="Times New Roman" w:eastAsia="Times New Roman" w:hAnsi="Times New Roman" w:cs="Times New Roman"/>
          <w:color w:val="FF0000"/>
          <w:sz w:val="26"/>
          <w:szCs w:val="26"/>
          <w:lang w:eastAsia="el-GR"/>
        </w:rPr>
        <w:t xml:space="preserve"> </w:t>
      </w:r>
      <w:r w:rsidRPr="00301C75">
        <w:rPr>
          <w:rFonts w:ascii="Times New Roman" w:eastAsia="Times New Roman" w:hAnsi="Times New Roman" w:cs="Times New Roman"/>
          <w:sz w:val="26"/>
          <w:szCs w:val="26"/>
          <w:lang w:eastAsia="el-GR"/>
        </w:rPr>
        <w:t>το Υπουργείο Παιδείας για τη νέα αρχιτεκτονική του Λυκείου. Πρόκειται για έναν «διάλογο» με προαποφασισμένο περιεχόμενο που στήνεται για να κατασκευαστεί μια ψεύτικη συναίνεση</w:t>
      </w:r>
      <w:r w:rsidR="0081619C" w:rsidRPr="00301C75">
        <w:rPr>
          <w:rFonts w:ascii="Times New Roman" w:eastAsia="Times New Roman" w:hAnsi="Times New Roman" w:cs="Times New Roman"/>
          <w:sz w:val="26"/>
          <w:szCs w:val="26"/>
          <w:lang w:eastAsia="el-GR"/>
        </w:rPr>
        <w:t xml:space="preserve"> στα νέα μέτρα περαιτέρω εμπορευματοποίησης της παιδείας και επίθεσης στα μορφωτικά δικαιώματα της νεολαίας. </w:t>
      </w:r>
    </w:p>
    <w:p w:rsidR="00AC5212" w:rsidRPr="00301C75" w:rsidRDefault="00AC5212" w:rsidP="00DC15CC">
      <w:pPr>
        <w:spacing w:after="100" w:line="276" w:lineRule="auto"/>
        <w:ind w:firstLine="284"/>
        <w:jc w:val="both"/>
        <w:rPr>
          <w:rFonts w:ascii="Times New Roman" w:eastAsia="Times New Roman" w:hAnsi="Times New Roman" w:cs="Times New Roman"/>
          <w:sz w:val="26"/>
          <w:szCs w:val="26"/>
          <w:lang w:eastAsia="el-GR"/>
        </w:rPr>
      </w:pPr>
      <w:r w:rsidRPr="00301C75">
        <w:rPr>
          <w:rFonts w:ascii="Times New Roman" w:eastAsia="Times New Roman" w:hAnsi="Times New Roman" w:cs="Times New Roman"/>
          <w:sz w:val="26"/>
          <w:szCs w:val="26"/>
          <w:lang w:eastAsia="el-GR"/>
        </w:rPr>
        <w:t>Είναι ψέμα ότι ο διάλογος θα ξεκινήσει από μηδενική βάση και ότι τίποτα δεν είναι προαποφασισμένο. Το βασικό πλαίσιο έχει ήδη «κλειδώσει» και έχει παρουσιαστεί από την Υπουργ</w:t>
      </w:r>
      <w:r w:rsidR="00DC15CC">
        <w:rPr>
          <w:rFonts w:ascii="Times New Roman" w:eastAsia="Times New Roman" w:hAnsi="Times New Roman" w:cs="Times New Roman"/>
          <w:sz w:val="26"/>
          <w:szCs w:val="26"/>
          <w:lang w:eastAsia="el-GR"/>
        </w:rPr>
        <w:t>ό και την κυβέρνηση: ένα Λύκειο-</w:t>
      </w:r>
      <w:r w:rsidRPr="00301C75">
        <w:rPr>
          <w:rFonts w:ascii="Times New Roman" w:eastAsia="Times New Roman" w:hAnsi="Times New Roman" w:cs="Times New Roman"/>
          <w:sz w:val="26"/>
          <w:szCs w:val="26"/>
          <w:lang w:eastAsia="el-GR"/>
        </w:rPr>
        <w:t>εξεταστική αρένα από την Α΄ τάξη</w:t>
      </w:r>
      <w:r w:rsidR="00DE584A" w:rsidRPr="00301C75">
        <w:rPr>
          <w:rFonts w:ascii="Times New Roman" w:eastAsia="Times New Roman" w:hAnsi="Times New Roman" w:cs="Times New Roman"/>
          <w:sz w:val="26"/>
          <w:szCs w:val="26"/>
          <w:lang w:eastAsia="el-GR"/>
        </w:rPr>
        <w:t xml:space="preserve"> που θα ενισχύσει</w:t>
      </w:r>
      <w:r w:rsidR="0011338E" w:rsidRPr="00301C75">
        <w:rPr>
          <w:rFonts w:ascii="Times New Roman" w:eastAsia="Times New Roman" w:hAnsi="Times New Roman" w:cs="Times New Roman"/>
          <w:sz w:val="26"/>
          <w:szCs w:val="26"/>
          <w:lang w:eastAsia="el-GR"/>
        </w:rPr>
        <w:t xml:space="preserve"> ποικιλοτρόπως</w:t>
      </w:r>
      <w:r w:rsidR="00DE584A" w:rsidRPr="00301C75">
        <w:rPr>
          <w:rFonts w:ascii="Times New Roman" w:eastAsia="Times New Roman" w:hAnsi="Times New Roman" w:cs="Times New Roman"/>
          <w:sz w:val="26"/>
          <w:szCs w:val="26"/>
          <w:lang w:eastAsia="el-GR"/>
        </w:rPr>
        <w:t xml:space="preserve"> την ιδιωτική εκπαίδευση (φροντιστήρια, ιδιωτικά σχολεία), </w:t>
      </w:r>
      <w:r w:rsidRPr="00301C75">
        <w:rPr>
          <w:rFonts w:ascii="Times New Roman" w:eastAsia="Times New Roman" w:hAnsi="Times New Roman" w:cs="Times New Roman"/>
          <w:sz w:val="26"/>
          <w:szCs w:val="26"/>
          <w:lang w:eastAsia="el-GR"/>
        </w:rPr>
        <w:t xml:space="preserve">που θα </w:t>
      </w:r>
      <w:r w:rsidR="00DE584A" w:rsidRPr="00301C75">
        <w:rPr>
          <w:rFonts w:ascii="Times New Roman" w:eastAsia="Times New Roman" w:hAnsi="Times New Roman" w:cs="Times New Roman"/>
          <w:sz w:val="26"/>
          <w:szCs w:val="26"/>
          <w:lang w:eastAsia="el-GR"/>
        </w:rPr>
        <w:t xml:space="preserve">πετάξει μαθητές εκτός σχολείου </w:t>
      </w:r>
      <w:r w:rsidRPr="00301C75">
        <w:rPr>
          <w:rFonts w:ascii="Times New Roman" w:eastAsia="Times New Roman" w:hAnsi="Times New Roman" w:cs="Times New Roman"/>
          <w:sz w:val="26"/>
          <w:szCs w:val="26"/>
          <w:lang w:eastAsia="el-GR"/>
        </w:rPr>
        <w:t xml:space="preserve">και θα τους κατευθύνει στην κατάρτιση και στα ιδιωτικά πανεπιστήμια, </w:t>
      </w:r>
      <w:r w:rsidR="00DE584A" w:rsidRPr="00301C75">
        <w:rPr>
          <w:rFonts w:ascii="Times New Roman" w:eastAsia="Times New Roman" w:hAnsi="Times New Roman" w:cs="Times New Roman"/>
          <w:sz w:val="26"/>
          <w:szCs w:val="26"/>
          <w:lang w:eastAsia="el-GR"/>
        </w:rPr>
        <w:t xml:space="preserve">που θα οξύνει τους ταξικούς φραγμούς, </w:t>
      </w:r>
      <w:r w:rsidRPr="00301C75">
        <w:rPr>
          <w:rFonts w:ascii="Times New Roman" w:eastAsia="Times New Roman" w:hAnsi="Times New Roman" w:cs="Times New Roman"/>
          <w:sz w:val="26"/>
          <w:szCs w:val="26"/>
          <w:lang w:eastAsia="el-GR"/>
        </w:rPr>
        <w:t>ένα σχολείο προσαρμοσμένο στις ανάγκες της αγοράς.</w:t>
      </w:r>
    </w:p>
    <w:p w:rsidR="00AC5212" w:rsidRPr="00301C75" w:rsidRDefault="00AC5212" w:rsidP="00DC15CC">
      <w:pPr>
        <w:spacing w:after="100" w:line="276" w:lineRule="auto"/>
        <w:ind w:firstLine="284"/>
        <w:jc w:val="both"/>
        <w:rPr>
          <w:rFonts w:ascii="Times New Roman" w:eastAsia="Times New Roman" w:hAnsi="Times New Roman" w:cs="Times New Roman"/>
          <w:sz w:val="26"/>
          <w:szCs w:val="26"/>
          <w:lang w:eastAsia="el-GR"/>
        </w:rPr>
      </w:pPr>
      <w:r w:rsidRPr="00301C75">
        <w:rPr>
          <w:rFonts w:ascii="Times New Roman" w:eastAsia="Times New Roman" w:hAnsi="Times New Roman" w:cs="Times New Roman"/>
          <w:sz w:val="26"/>
          <w:szCs w:val="26"/>
          <w:lang w:eastAsia="el-GR"/>
        </w:rPr>
        <w:t xml:space="preserve">Οι εκπαιδευτικοί, οι γονείς και οι μαθητές έχουμε πλούσια πείρα από όλους τους λεγόμενους «εθνικούς διαλόγους» που έκαναν οι προηγούμενες κυβερνήσεις. Τα αποτελέσματά τους διαμόρφωσαν ένα σχολείο ακόμη πιο αποκρουστικό, ένα σχολείο εντατικοποίησης και ανταγωνισμού, με περισσότερες εξετάσεις, που υψώνει συνεχώς νέα εμπόδια για τα παιδιά των λαϊκών οικογενειών. Είναι βαθιά υποκριτικά τα κροκοδείλια δάκρυα όσων ισχυρίζονται ότι «το Λύκειο έχει χάσει τον ρόλο του», όταν είναι οι ίδιες οι κυβερνήσεις που το νομοθέτησαν και το διαμόρφωσαν με τις πολιτικές </w:t>
      </w:r>
      <w:r w:rsidR="003A15A9" w:rsidRPr="00301C75">
        <w:rPr>
          <w:rFonts w:ascii="Times New Roman" w:eastAsia="Times New Roman" w:hAnsi="Times New Roman" w:cs="Times New Roman"/>
          <w:sz w:val="26"/>
          <w:szCs w:val="26"/>
          <w:lang w:eastAsia="el-GR"/>
        </w:rPr>
        <w:t xml:space="preserve">τους, αδιαφορώντας επιδεικτικά για τα αιτήματα και τις διεκδικήσεις του μαθητικού, εκπαιδευτικού και </w:t>
      </w:r>
      <w:proofErr w:type="spellStart"/>
      <w:r w:rsidR="003A15A9" w:rsidRPr="00301C75">
        <w:rPr>
          <w:rFonts w:ascii="Times New Roman" w:eastAsia="Times New Roman" w:hAnsi="Times New Roman" w:cs="Times New Roman"/>
          <w:sz w:val="26"/>
          <w:szCs w:val="26"/>
          <w:lang w:eastAsia="el-GR"/>
        </w:rPr>
        <w:t>γονεϊκού</w:t>
      </w:r>
      <w:proofErr w:type="spellEnd"/>
      <w:r w:rsidR="003A15A9" w:rsidRPr="00301C75">
        <w:rPr>
          <w:rFonts w:ascii="Times New Roman" w:eastAsia="Times New Roman" w:hAnsi="Times New Roman" w:cs="Times New Roman"/>
          <w:sz w:val="26"/>
          <w:szCs w:val="26"/>
          <w:lang w:eastAsia="el-GR"/>
        </w:rPr>
        <w:t xml:space="preserve"> κινήματος.</w:t>
      </w:r>
    </w:p>
    <w:p w:rsidR="003A15A9" w:rsidRPr="00301C75" w:rsidRDefault="00AC5212" w:rsidP="00DC15CC">
      <w:pPr>
        <w:spacing w:after="100" w:line="276" w:lineRule="auto"/>
        <w:ind w:firstLine="284"/>
        <w:jc w:val="both"/>
        <w:rPr>
          <w:rFonts w:ascii="Times New Roman" w:eastAsia="Times New Roman" w:hAnsi="Times New Roman" w:cs="Times New Roman"/>
          <w:sz w:val="26"/>
          <w:szCs w:val="26"/>
          <w:lang w:eastAsia="el-GR"/>
        </w:rPr>
      </w:pPr>
      <w:r w:rsidRPr="00301C75">
        <w:rPr>
          <w:rFonts w:ascii="Times New Roman" w:eastAsia="Times New Roman" w:hAnsi="Times New Roman" w:cs="Times New Roman"/>
          <w:sz w:val="26"/>
          <w:szCs w:val="26"/>
          <w:lang w:eastAsia="el-GR"/>
        </w:rPr>
        <w:t xml:space="preserve">Ιδιαίτερα αποκαλυπτική είναι και η σύνθεση της επιτροπής </w:t>
      </w:r>
      <w:r w:rsidR="0011338E" w:rsidRPr="00301C75">
        <w:rPr>
          <w:rFonts w:ascii="Times New Roman" w:eastAsia="Times New Roman" w:hAnsi="Times New Roman" w:cs="Times New Roman"/>
          <w:sz w:val="26"/>
          <w:szCs w:val="26"/>
          <w:lang w:eastAsia="el-GR"/>
        </w:rPr>
        <w:t xml:space="preserve">«διαλόγου» </w:t>
      </w:r>
      <w:r w:rsidRPr="00301C75">
        <w:rPr>
          <w:rFonts w:ascii="Times New Roman" w:eastAsia="Times New Roman" w:hAnsi="Times New Roman" w:cs="Times New Roman"/>
          <w:sz w:val="26"/>
          <w:szCs w:val="26"/>
          <w:lang w:eastAsia="el-GR"/>
        </w:rPr>
        <w:t xml:space="preserve">των 106 μελών, όπου κυριαρχούν στελέχη της διοίκησης της εκπαίδευσης, άμεσα συνδεδεμένα με την εφαρμογή της </w:t>
      </w:r>
      <w:r w:rsidR="003A15A9" w:rsidRPr="00301C75">
        <w:rPr>
          <w:rFonts w:ascii="Times New Roman" w:eastAsia="Times New Roman" w:hAnsi="Times New Roman" w:cs="Times New Roman"/>
          <w:sz w:val="26"/>
          <w:szCs w:val="26"/>
          <w:lang w:eastAsia="el-GR"/>
        </w:rPr>
        <w:t xml:space="preserve">αντιδραστικής </w:t>
      </w:r>
      <w:r w:rsidRPr="00301C75">
        <w:rPr>
          <w:rFonts w:ascii="Times New Roman" w:eastAsia="Times New Roman" w:hAnsi="Times New Roman" w:cs="Times New Roman"/>
          <w:sz w:val="26"/>
          <w:szCs w:val="26"/>
          <w:lang w:eastAsia="el-GR"/>
        </w:rPr>
        <w:t>κυβερνητικής πολιτικής</w:t>
      </w:r>
      <w:r w:rsidR="0011338E" w:rsidRPr="00301C75">
        <w:rPr>
          <w:rFonts w:ascii="Times New Roman" w:eastAsia="Times New Roman" w:hAnsi="Times New Roman" w:cs="Times New Roman"/>
          <w:sz w:val="26"/>
          <w:szCs w:val="26"/>
          <w:lang w:eastAsia="el-GR"/>
        </w:rPr>
        <w:t xml:space="preserve"> και των διώξεων εναντίον των μαχόμενων εκπαιδευτικών</w:t>
      </w:r>
      <w:r w:rsidRPr="00301C75">
        <w:rPr>
          <w:rFonts w:ascii="Times New Roman" w:eastAsia="Times New Roman" w:hAnsi="Times New Roman" w:cs="Times New Roman"/>
          <w:sz w:val="26"/>
          <w:szCs w:val="26"/>
          <w:lang w:eastAsia="el-GR"/>
        </w:rPr>
        <w:t>, μαζί με 40 πανεπιστημιακούς, ενώ συμμετέχει ακόμη και εκπρόσωπος της ιδιωτικής εκπαίδευσης, καθώς και πρώην πρόεδρος Ομοσπονδίας Ιδιοκ</w:t>
      </w:r>
      <w:r w:rsidR="0011338E" w:rsidRPr="00301C75">
        <w:rPr>
          <w:rFonts w:ascii="Times New Roman" w:eastAsia="Times New Roman" w:hAnsi="Times New Roman" w:cs="Times New Roman"/>
          <w:sz w:val="26"/>
          <w:szCs w:val="26"/>
          <w:lang w:eastAsia="el-GR"/>
        </w:rPr>
        <w:t>τητών Φροντιστηρίων!</w:t>
      </w:r>
      <w:r w:rsidRPr="00301C75">
        <w:rPr>
          <w:rFonts w:ascii="Times New Roman" w:eastAsia="Times New Roman" w:hAnsi="Times New Roman" w:cs="Times New Roman"/>
          <w:sz w:val="26"/>
          <w:szCs w:val="26"/>
          <w:lang w:eastAsia="el-GR"/>
        </w:rPr>
        <w:t xml:space="preserve"> </w:t>
      </w:r>
      <w:r w:rsidR="0011338E" w:rsidRPr="00301C75">
        <w:rPr>
          <w:rFonts w:ascii="Times New Roman" w:eastAsia="Times New Roman" w:hAnsi="Times New Roman" w:cs="Times New Roman"/>
          <w:sz w:val="26"/>
          <w:szCs w:val="26"/>
          <w:lang w:eastAsia="el-GR"/>
        </w:rPr>
        <w:t> </w:t>
      </w:r>
      <w:r w:rsidR="003A15A9" w:rsidRPr="00301C75">
        <w:rPr>
          <w:rFonts w:ascii="Times New Roman" w:eastAsia="Times New Roman" w:hAnsi="Times New Roman" w:cs="Times New Roman"/>
          <w:sz w:val="26"/>
          <w:szCs w:val="26"/>
          <w:lang w:eastAsia="el-GR"/>
        </w:rPr>
        <w:t>Τι διαφορετικό πόρισμα μπορεί άραγε να προκύψει από αυτό που έχει ήδη χαράξει η κυβέρνηση; Όταν ο «διάλογος» ξεκινά με τέτοια σύνθεση, το αποτέλεσμά είναι σίγουρα προδιαγεγραμμένο.</w:t>
      </w:r>
    </w:p>
    <w:p w:rsidR="00AC5212" w:rsidRPr="00301C75" w:rsidRDefault="0011338E" w:rsidP="00DC15CC">
      <w:pPr>
        <w:spacing w:after="100" w:line="276" w:lineRule="auto"/>
        <w:ind w:firstLine="284"/>
        <w:jc w:val="both"/>
        <w:rPr>
          <w:rFonts w:ascii="Times New Roman" w:eastAsia="Times New Roman" w:hAnsi="Times New Roman" w:cs="Times New Roman"/>
          <w:sz w:val="26"/>
          <w:szCs w:val="26"/>
          <w:lang w:eastAsia="el-GR"/>
        </w:rPr>
      </w:pPr>
      <w:r w:rsidRPr="00301C75">
        <w:rPr>
          <w:rFonts w:ascii="Times New Roman" w:eastAsia="Times New Roman" w:hAnsi="Times New Roman" w:cs="Times New Roman"/>
          <w:sz w:val="26"/>
          <w:szCs w:val="26"/>
          <w:lang w:eastAsia="el-GR"/>
        </w:rPr>
        <w:t xml:space="preserve">Καλούμε τους εκπαιδευτικούς και τους συλλόγους γονέων </w:t>
      </w:r>
      <w:r w:rsidR="00AC5212" w:rsidRPr="00301C75">
        <w:rPr>
          <w:rFonts w:ascii="Times New Roman" w:eastAsia="Times New Roman" w:hAnsi="Times New Roman" w:cs="Times New Roman"/>
          <w:sz w:val="26"/>
          <w:szCs w:val="26"/>
          <w:lang w:eastAsia="el-GR"/>
        </w:rPr>
        <w:t>να μη γίνουν θεατές σε μια προειλημμένη διαδικασία. Η κυβέρνηση σε αυτή την προσπάθεια να μη βρει κανέναν πρόθυμο συμπαραστάτη.</w:t>
      </w:r>
    </w:p>
    <w:p w:rsidR="00AC5212" w:rsidRDefault="00AC5212" w:rsidP="00DC15CC">
      <w:pPr>
        <w:spacing w:after="100" w:line="276" w:lineRule="auto"/>
        <w:ind w:firstLine="284"/>
        <w:jc w:val="both"/>
        <w:rPr>
          <w:rFonts w:ascii="Times New Roman" w:eastAsia="Times New Roman" w:hAnsi="Times New Roman" w:cs="Times New Roman"/>
          <w:sz w:val="26"/>
          <w:szCs w:val="26"/>
          <w:lang w:eastAsia="el-GR"/>
        </w:rPr>
      </w:pPr>
      <w:r w:rsidRPr="00301C75">
        <w:rPr>
          <w:rFonts w:ascii="Times New Roman" w:eastAsia="Times New Roman" w:hAnsi="Times New Roman" w:cs="Times New Roman"/>
          <w:sz w:val="26"/>
          <w:szCs w:val="26"/>
          <w:lang w:eastAsia="el-GR"/>
        </w:rPr>
        <w:lastRenderedPageBreak/>
        <w:t>Συνεχίζουμε τον αγώνα – οργανωμένα, συλλογικά, αποφασιστικά! Υπερασπιζόμαστε τα μορφωτικά δικαιώματα των μαθητών και τα εργασιακά μας δικαιώματα. Απαιτούμε σχολείο που μορφώνει και όχι να εξοντώνει!</w:t>
      </w:r>
      <w:r w:rsidR="0011338E" w:rsidRPr="00301C75">
        <w:rPr>
          <w:rFonts w:ascii="Times New Roman" w:eastAsia="Times New Roman" w:hAnsi="Times New Roman" w:cs="Times New Roman"/>
          <w:sz w:val="26"/>
          <w:szCs w:val="26"/>
          <w:lang w:eastAsia="el-GR"/>
        </w:rPr>
        <w:t xml:space="preserve"> </w:t>
      </w:r>
    </w:p>
    <w:p w:rsidR="00DC15CC" w:rsidRPr="00301C75" w:rsidRDefault="00DC15CC" w:rsidP="00DC15CC">
      <w:pPr>
        <w:spacing w:after="100" w:line="276" w:lineRule="auto"/>
        <w:ind w:firstLine="284"/>
        <w:jc w:val="both"/>
        <w:rPr>
          <w:rFonts w:ascii="Times New Roman" w:eastAsia="Times New Roman" w:hAnsi="Times New Roman" w:cs="Times New Roman"/>
          <w:sz w:val="26"/>
          <w:szCs w:val="26"/>
          <w:lang w:eastAsia="el-GR"/>
        </w:rPr>
      </w:pPr>
    </w:p>
    <w:p w:rsidR="0000408D" w:rsidRPr="00301C75" w:rsidRDefault="0000408D" w:rsidP="00BA2776">
      <w:pPr>
        <w:spacing w:after="0" w:line="276" w:lineRule="auto"/>
        <w:jc w:val="both"/>
        <w:rPr>
          <w:rFonts w:ascii="Times New Roman" w:eastAsia="Times New Roman" w:hAnsi="Times New Roman" w:cs="Times New Roman"/>
          <w:sz w:val="24"/>
          <w:szCs w:val="24"/>
          <w:lang w:eastAsia="el-GR"/>
        </w:rPr>
      </w:pPr>
      <w:r w:rsidRPr="00301C75">
        <w:rPr>
          <w:rFonts w:ascii="Times New Roman" w:eastAsia="Times New Roman" w:hAnsi="Times New Roman" w:cs="Times New Roman"/>
          <w:sz w:val="24"/>
          <w:szCs w:val="24"/>
          <w:lang w:eastAsia="el-GR"/>
        </w:rPr>
        <w:t> </w:t>
      </w:r>
    </w:p>
    <w:tbl>
      <w:tblPr>
        <w:tblpPr w:leftFromText="180" w:rightFromText="180" w:vertAnchor="text" w:horzAnchor="margin" w:tblpXSpec="center" w:tblpY="81"/>
        <w:tblW w:w="7935" w:type="dxa"/>
        <w:tblLook w:val="04A0" w:firstRow="1" w:lastRow="0" w:firstColumn="1" w:lastColumn="0" w:noHBand="0" w:noVBand="1"/>
      </w:tblPr>
      <w:tblGrid>
        <w:gridCol w:w="2557"/>
        <w:gridCol w:w="2558"/>
        <w:gridCol w:w="2820"/>
      </w:tblGrid>
      <w:tr w:rsidR="00DC15CC" w:rsidRPr="00DC15CC" w:rsidTr="00EF6A8B">
        <w:trPr>
          <w:trHeight w:val="1060"/>
        </w:trPr>
        <w:tc>
          <w:tcPr>
            <w:tcW w:w="2557" w:type="dxa"/>
            <w:vMerge w:val="restart"/>
          </w:tcPr>
          <w:p w:rsidR="00DC15CC" w:rsidRPr="00DC15CC" w:rsidRDefault="00DC15CC" w:rsidP="00DC15CC">
            <w:pPr>
              <w:spacing w:after="0" w:line="276" w:lineRule="auto"/>
              <w:jc w:val="center"/>
              <w:rPr>
                <w:rFonts w:ascii="Times New Roman" w:eastAsia="Times New Roman" w:hAnsi="Times New Roman" w:cs="Times New Roman"/>
                <w:sz w:val="20"/>
                <w:szCs w:val="20"/>
              </w:rPr>
            </w:pPr>
            <w:r w:rsidRPr="00DC15CC">
              <w:rPr>
                <w:rFonts w:ascii="Calibri" w:eastAsia="Calibri" w:hAnsi="Calibri" w:cs="Times New Roman"/>
                <w:noProof/>
                <w:lang w:eastAsia="el-GR"/>
              </w:rPr>
              <w:drawing>
                <wp:anchor distT="0" distB="0" distL="114300" distR="114300" simplePos="0" relativeHeight="251661312"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3" name="Εικόνα 3"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15CC" w:rsidRPr="00DC15CC" w:rsidRDefault="00DC15CC" w:rsidP="00DC15CC">
            <w:pPr>
              <w:spacing w:after="0" w:line="276" w:lineRule="auto"/>
              <w:jc w:val="center"/>
              <w:rPr>
                <w:rFonts w:ascii="Times New Roman" w:eastAsia="Times New Roman" w:hAnsi="Times New Roman" w:cs="Times New Roman"/>
                <w:sz w:val="20"/>
                <w:szCs w:val="20"/>
              </w:rPr>
            </w:pPr>
            <w:r w:rsidRPr="00DC15CC">
              <w:rPr>
                <w:rFonts w:ascii="Times New Roman" w:eastAsia="Times New Roman" w:hAnsi="Times New Roman" w:cs="Times New Roman"/>
                <w:sz w:val="20"/>
                <w:szCs w:val="20"/>
              </w:rPr>
              <w:t>Ο ΠΡΟΕΔΡΟΣ</w:t>
            </w:r>
          </w:p>
          <w:p w:rsidR="00DC15CC" w:rsidRPr="00DC15CC" w:rsidRDefault="00DC15CC" w:rsidP="00DC15CC">
            <w:pPr>
              <w:spacing w:after="0" w:line="276" w:lineRule="auto"/>
              <w:jc w:val="center"/>
              <w:rPr>
                <w:rFonts w:ascii="Times New Roman" w:eastAsia="Times New Roman" w:hAnsi="Times New Roman" w:cs="Times New Roman"/>
                <w:sz w:val="20"/>
                <w:szCs w:val="20"/>
              </w:rPr>
            </w:pPr>
          </w:p>
          <w:p w:rsidR="00DC15CC" w:rsidRPr="00DC15CC" w:rsidRDefault="00DC15CC" w:rsidP="00DC15CC">
            <w:pPr>
              <w:spacing w:after="0" w:line="276" w:lineRule="auto"/>
              <w:jc w:val="center"/>
              <w:rPr>
                <w:rFonts w:ascii="Times New Roman" w:eastAsia="Times New Roman" w:hAnsi="Times New Roman" w:cs="Times New Roman"/>
                <w:sz w:val="20"/>
                <w:szCs w:val="20"/>
              </w:rPr>
            </w:pPr>
          </w:p>
          <w:p w:rsidR="00DC15CC" w:rsidRPr="00DC15CC" w:rsidRDefault="00DC15CC" w:rsidP="00DC15CC">
            <w:pPr>
              <w:spacing w:after="0" w:line="276" w:lineRule="auto"/>
              <w:jc w:val="right"/>
              <w:rPr>
                <w:rFonts w:ascii="Times New Roman" w:eastAsia="Times New Roman" w:hAnsi="Times New Roman" w:cs="Times New Roman"/>
                <w:sz w:val="20"/>
                <w:szCs w:val="20"/>
              </w:rPr>
            </w:pPr>
          </w:p>
          <w:p w:rsidR="00DC15CC" w:rsidRPr="00DC15CC" w:rsidRDefault="00DC15CC" w:rsidP="00DC15CC">
            <w:pPr>
              <w:spacing w:after="0" w:line="276" w:lineRule="auto"/>
              <w:jc w:val="center"/>
              <w:rPr>
                <w:rFonts w:ascii="Times New Roman" w:eastAsia="Times New Roman" w:hAnsi="Times New Roman" w:cs="Times New Roman"/>
                <w:sz w:val="20"/>
                <w:szCs w:val="20"/>
              </w:rPr>
            </w:pPr>
          </w:p>
          <w:p w:rsidR="00DC15CC" w:rsidRPr="00DC15CC" w:rsidRDefault="00DC15CC" w:rsidP="00DC15CC">
            <w:pPr>
              <w:spacing w:after="0" w:line="276" w:lineRule="auto"/>
              <w:jc w:val="center"/>
              <w:rPr>
                <w:rFonts w:ascii="Times New Roman" w:eastAsia="Times New Roman" w:hAnsi="Times New Roman" w:cs="Times New Roman"/>
                <w:sz w:val="20"/>
                <w:szCs w:val="20"/>
              </w:rPr>
            </w:pPr>
            <w:r w:rsidRPr="00DC15CC">
              <w:rPr>
                <w:rFonts w:ascii="Times New Roman" w:eastAsia="Times New Roman" w:hAnsi="Times New Roman" w:cs="Times New Roman"/>
                <w:sz w:val="20"/>
                <w:szCs w:val="20"/>
              </w:rPr>
              <w:t>ΜΑΡΙΟΣ</w:t>
            </w:r>
          </w:p>
          <w:p w:rsidR="00DC15CC" w:rsidRPr="00DC15CC" w:rsidRDefault="00DC15CC" w:rsidP="00DC15CC">
            <w:pPr>
              <w:tabs>
                <w:tab w:val="center" w:pos="1170"/>
                <w:tab w:val="right" w:pos="2341"/>
              </w:tabs>
              <w:spacing w:after="0" w:line="276" w:lineRule="auto"/>
              <w:rPr>
                <w:rFonts w:ascii="Times New Roman" w:eastAsia="Times New Roman" w:hAnsi="Times New Roman" w:cs="Times New Roman"/>
                <w:sz w:val="20"/>
                <w:szCs w:val="20"/>
              </w:rPr>
            </w:pPr>
            <w:r w:rsidRPr="00DC15CC">
              <w:rPr>
                <w:rFonts w:ascii="Times New Roman" w:eastAsia="Times New Roman" w:hAnsi="Times New Roman" w:cs="Times New Roman"/>
                <w:sz w:val="20"/>
                <w:szCs w:val="20"/>
              </w:rPr>
              <w:tab/>
              <w:t>ΧΑΔΟΥΛΗΣ</w:t>
            </w:r>
            <w:r w:rsidRPr="00DC15CC">
              <w:rPr>
                <w:rFonts w:ascii="Times New Roman" w:eastAsia="Times New Roman" w:hAnsi="Times New Roman" w:cs="Times New Roman"/>
                <w:sz w:val="20"/>
                <w:szCs w:val="20"/>
              </w:rPr>
              <w:tab/>
            </w:r>
          </w:p>
        </w:tc>
        <w:tc>
          <w:tcPr>
            <w:tcW w:w="2558" w:type="dxa"/>
            <w:hideMark/>
          </w:tcPr>
          <w:p w:rsidR="00DC15CC" w:rsidRPr="00DC15CC" w:rsidRDefault="00DC15CC" w:rsidP="00DC15CC">
            <w:pPr>
              <w:spacing w:after="0" w:line="276" w:lineRule="auto"/>
              <w:jc w:val="center"/>
              <w:rPr>
                <w:rFonts w:ascii="Times New Roman" w:eastAsia="Times New Roman" w:hAnsi="Times New Roman" w:cs="Times New Roman"/>
                <w:sz w:val="20"/>
                <w:szCs w:val="20"/>
              </w:rPr>
            </w:pPr>
            <w:r w:rsidRPr="00DC15CC">
              <w:rPr>
                <w:rFonts w:ascii="Calibri" w:eastAsia="Calibri" w:hAnsi="Calibri" w:cs="Times New Roman"/>
                <w:noProof/>
                <w:lang w:eastAsia="el-GR"/>
              </w:rPr>
              <w:drawing>
                <wp:anchor distT="0" distB="0" distL="114300" distR="114300" simplePos="0" relativeHeight="251662336" behindDoc="1" locked="0" layoutInCell="1" allowOverlap="1">
                  <wp:simplePos x="0" y="0"/>
                  <wp:positionH relativeFrom="column">
                    <wp:posOffset>264795</wp:posOffset>
                  </wp:positionH>
                  <wp:positionV relativeFrom="paragraph">
                    <wp:posOffset>217170</wp:posOffset>
                  </wp:positionV>
                  <wp:extent cx="923290" cy="961390"/>
                  <wp:effectExtent l="0" t="0" r="0" b="0"/>
                  <wp:wrapTight wrapText="bothSides">
                    <wp:wrapPolygon edited="0">
                      <wp:start x="0" y="0"/>
                      <wp:lineTo x="0" y="20972"/>
                      <wp:lineTo x="20946" y="20972"/>
                      <wp:lineTo x="20946" y="0"/>
                      <wp:lineTo x="0" y="0"/>
                    </wp:wrapPolygon>
                  </wp:wrapTight>
                  <wp:docPr id="2" name="Εικόνα 2"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15CC">
              <w:rPr>
                <w:rFonts w:ascii="Times New Roman" w:eastAsia="Times New Roman" w:hAnsi="Times New Roman" w:cs="Times New Roman"/>
                <w:sz w:val="20"/>
                <w:szCs w:val="20"/>
              </w:rPr>
              <w:t>ΓΙΑ ΤΟ  Δ.Σ.</w:t>
            </w:r>
          </w:p>
        </w:tc>
        <w:tc>
          <w:tcPr>
            <w:tcW w:w="2820" w:type="dxa"/>
            <w:vMerge w:val="restart"/>
          </w:tcPr>
          <w:p w:rsidR="00DC15CC" w:rsidRPr="00DC15CC" w:rsidRDefault="00DC15CC" w:rsidP="00DC15CC">
            <w:pPr>
              <w:spacing w:after="0" w:line="276" w:lineRule="auto"/>
              <w:jc w:val="center"/>
              <w:rPr>
                <w:rFonts w:ascii="Times New Roman" w:eastAsia="Times New Roman" w:hAnsi="Times New Roman" w:cs="Times New Roman"/>
                <w:sz w:val="20"/>
                <w:szCs w:val="20"/>
              </w:rPr>
            </w:pPr>
          </w:p>
          <w:p w:rsidR="00DC15CC" w:rsidRPr="00DC15CC" w:rsidRDefault="00DC15CC" w:rsidP="00DC15CC">
            <w:pPr>
              <w:spacing w:after="0" w:line="276" w:lineRule="auto"/>
              <w:jc w:val="center"/>
              <w:rPr>
                <w:rFonts w:ascii="Times New Roman" w:eastAsia="Times New Roman" w:hAnsi="Times New Roman" w:cs="Times New Roman"/>
                <w:sz w:val="20"/>
                <w:szCs w:val="20"/>
              </w:rPr>
            </w:pPr>
            <w:r w:rsidRPr="00DC15CC">
              <w:rPr>
                <w:rFonts w:ascii="Times New Roman" w:eastAsia="Times New Roman" w:hAnsi="Times New Roman" w:cs="Times New Roman"/>
                <w:sz w:val="20"/>
                <w:szCs w:val="20"/>
              </w:rPr>
              <w:t>Ο ΓΕΝ. ΓΡΑΜΜΑΤΕΑΣ</w:t>
            </w:r>
          </w:p>
          <w:p w:rsidR="00DC15CC" w:rsidRPr="00DC15CC" w:rsidRDefault="00DC15CC" w:rsidP="00DC15CC">
            <w:pPr>
              <w:spacing w:after="0" w:line="276" w:lineRule="auto"/>
              <w:rPr>
                <w:rFonts w:ascii="Times New Roman" w:eastAsia="Times New Roman" w:hAnsi="Times New Roman" w:cs="Times New Roman"/>
                <w:sz w:val="20"/>
                <w:szCs w:val="20"/>
              </w:rPr>
            </w:pPr>
            <w:r w:rsidRPr="00DC15CC">
              <w:rPr>
                <w:rFonts w:ascii="Calibri" w:eastAsia="Calibri" w:hAnsi="Calibri" w:cs="Times New Roman"/>
                <w:noProof/>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1" name="Εικόνα 1"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15CC" w:rsidRPr="00DC15CC" w:rsidRDefault="00DC15CC" w:rsidP="00DC15CC">
            <w:pPr>
              <w:spacing w:after="0" w:line="276" w:lineRule="auto"/>
              <w:rPr>
                <w:rFonts w:ascii="Times New Roman" w:eastAsia="Times New Roman" w:hAnsi="Times New Roman" w:cs="Times New Roman"/>
                <w:sz w:val="20"/>
                <w:szCs w:val="20"/>
              </w:rPr>
            </w:pPr>
          </w:p>
          <w:p w:rsidR="00DC15CC" w:rsidRPr="00DC15CC" w:rsidRDefault="00DC15CC" w:rsidP="00DC15CC">
            <w:pPr>
              <w:spacing w:after="0" w:line="276" w:lineRule="auto"/>
              <w:rPr>
                <w:rFonts w:ascii="Times New Roman" w:eastAsia="Times New Roman" w:hAnsi="Times New Roman" w:cs="Times New Roman"/>
                <w:sz w:val="20"/>
                <w:szCs w:val="20"/>
              </w:rPr>
            </w:pPr>
          </w:p>
          <w:p w:rsidR="00DC15CC" w:rsidRPr="00DC15CC" w:rsidRDefault="00DC15CC" w:rsidP="00DC15CC">
            <w:pPr>
              <w:spacing w:after="0" w:line="276" w:lineRule="auto"/>
              <w:rPr>
                <w:rFonts w:ascii="Times New Roman" w:eastAsia="Times New Roman" w:hAnsi="Times New Roman" w:cs="Times New Roman"/>
                <w:sz w:val="20"/>
                <w:szCs w:val="20"/>
              </w:rPr>
            </w:pPr>
          </w:p>
          <w:p w:rsidR="00DC15CC" w:rsidRPr="00DC15CC" w:rsidRDefault="00DC15CC" w:rsidP="00DC15CC">
            <w:pPr>
              <w:spacing w:after="0" w:line="276" w:lineRule="auto"/>
              <w:jc w:val="center"/>
              <w:rPr>
                <w:rFonts w:ascii="Times New Roman" w:eastAsia="Times New Roman" w:hAnsi="Times New Roman" w:cs="Times New Roman"/>
                <w:sz w:val="20"/>
                <w:szCs w:val="20"/>
              </w:rPr>
            </w:pPr>
            <w:r w:rsidRPr="00DC15CC">
              <w:rPr>
                <w:rFonts w:ascii="Times New Roman" w:eastAsia="Times New Roman" w:hAnsi="Times New Roman" w:cs="Times New Roman"/>
                <w:sz w:val="20"/>
                <w:szCs w:val="20"/>
              </w:rPr>
              <w:t xml:space="preserve">ΣΩΤΗΡΗΣ </w:t>
            </w:r>
          </w:p>
          <w:p w:rsidR="00DC15CC" w:rsidRPr="00DC15CC" w:rsidRDefault="00DC15CC" w:rsidP="00DC15CC">
            <w:pPr>
              <w:spacing w:after="0" w:line="276" w:lineRule="auto"/>
              <w:jc w:val="center"/>
              <w:rPr>
                <w:rFonts w:ascii="Times New Roman" w:eastAsia="Times New Roman" w:hAnsi="Times New Roman" w:cs="Times New Roman"/>
                <w:sz w:val="20"/>
                <w:szCs w:val="20"/>
              </w:rPr>
            </w:pPr>
            <w:r w:rsidRPr="00DC15CC">
              <w:rPr>
                <w:rFonts w:ascii="Times New Roman" w:eastAsia="Times New Roman" w:hAnsi="Times New Roman" w:cs="Times New Roman"/>
                <w:sz w:val="20"/>
                <w:szCs w:val="20"/>
              </w:rPr>
              <w:t>ΚΑΡΛΗΣ</w:t>
            </w:r>
          </w:p>
        </w:tc>
      </w:tr>
      <w:tr w:rsidR="00DC15CC" w:rsidRPr="00DC15CC" w:rsidTr="00EF6A8B">
        <w:trPr>
          <w:trHeight w:val="83"/>
        </w:trPr>
        <w:tc>
          <w:tcPr>
            <w:tcW w:w="0" w:type="auto"/>
            <w:vMerge/>
            <w:vAlign w:val="center"/>
            <w:hideMark/>
          </w:tcPr>
          <w:p w:rsidR="00DC15CC" w:rsidRPr="00DC15CC" w:rsidRDefault="00DC15CC" w:rsidP="00DC15CC">
            <w:pPr>
              <w:spacing w:line="240" w:lineRule="auto"/>
              <w:rPr>
                <w:rFonts w:ascii="Calibri" w:eastAsia="Times New Roman" w:hAnsi="Calibri" w:cs="Times New Roman"/>
                <w:sz w:val="20"/>
                <w:szCs w:val="20"/>
              </w:rPr>
            </w:pPr>
          </w:p>
        </w:tc>
        <w:tc>
          <w:tcPr>
            <w:tcW w:w="2558" w:type="dxa"/>
          </w:tcPr>
          <w:p w:rsidR="00DC15CC" w:rsidRPr="00DC15CC" w:rsidRDefault="00DC15CC" w:rsidP="00DC15CC">
            <w:pPr>
              <w:spacing w:line="240" w:lineRule="auto"/>
              <w:rPr>
                <w:rFonts w:ascii="Calibri" w:eastAsia="Times New Roman" w:hAnsi="Calibri" w:cs="Times New Roman"/>
                <w:bCs/>
                <w:color w:val="000000"/>
                <w:spacing w:val="-4"/>
              </w:rPr>
            </w:pPr>
          </w:p>
        </w:tc>
        <w:tc>
          <w:tcPr>
            <w:tcW w:w="0" w:type="auto"/>
            <w:vMerge/>
            <w:vAlign w:val="center"/>
            <w:hideMark/>
          </w:tcPr>
          <w:p w:rsidR="00DC15CC" w:rsidRPr="00DC15CC" w:rsidRDefault="00DC15CC" w:rsidP="00DC15CC">
            <w:pPr>
              <w:spacing w:line="240" w:lineRule="auto"/>
              <w:rPr>
                <w:rFonts w:ascii="Calibri" w:eastAsia="Times New Roman" w:hAnsi="Calibri" w:cs="Times New Roman"/>
                <w:sz w:val="20"/>
                <w:szCs w:val="20"/>
              </w:rPr>
            </w:pPr>
          </w:p>
        </w:tc>
      </w:tr>
    </w:tbl>
    <w:p w:rsidR="000A6FC3" w:rsidRPr="00301C75" w:rsidRDefault="000A6FC3" w:rsidP="0000408D"/>
    <w:sectPr w:rsidR="000A6FC3" w:rsidRPr="00301C75" w:rsidSect="003A15A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12"/>
    <w:rsid w:val="0000408D"/>
    <w:rsid w:val="0004116B"/>
    <w:rsid w:val="000A6FC3"/>
    <w:rsid w:val="0011338E"/>
    <w:rsid w:val="00301C75"/>
    <w:rsid w:val="00386B2B"/>
    <w:rsid w:val="003A15A9"/>
    <w:rsid w:val="007819CA"/>
    <w:rsid w:val="0081619C"/>
    <w:rsid w:val="00AC5212"/>
    <w:rsid w:val="00BA2776"/>
    <w:rsid w:val="00BC4078"/>
    <w:rsid w:val="00DC15CC"/>
    <w:rsid w:val="00DE58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7D9E"/>
  <w15:chartTrackingRefBased/>
  <w15:docId w15:val="{59B73E7E-F963-4896-895B-3C25B900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31586">
      <w:bodyDiv w:val="1"/>
      <w:marLeft w:val="0"/>
      <w:marRight w:val="0"/>
      <w:marTop w:val="0"/>
      <w:marBottom w:val="0"/>
      <w:divBdr>
        <w:top w:val="none" w:sz="0" w:space="0" w:color="auto"/>
        <w:left w:val="none" w:sz="0" w:space="0" w:color="auto"/>
        <w:bottom w:val="none" w:sz="0" w:space="0" w:color="auto"/>
        <w:right w:val="none" w:sz="0" w:space="0" w:color="auto"/>
      </w:divBdr>
      <w:divsChild>
        <w:div w:id="1921871512">
          <w:marLeft w:val="0"/>
          <w:marRight w:val="0"/>
          <w:marTop w:val="0"/>
          <w:marBottom w:val="0"/>
          <w:divBdr>
            <w:top w:val="none" w:sz="0" w:space="0" w:color="auto"/>
            <w:left w:val="none" w:sz="0" w:space="0" w:color="auto"/>
            <w:bottom w:val="none" w:sz="0" w:space="0" w:color="auto"/>
            <w:right w:val="none" w:sz="0" w:space="0" w:color="auto"/>
          </w:divBdr>
        </w:div>
        <w:div w:id="1699701741">
          <w:marLeft w:val="0"/>
          <w:marRight w:val="0"/>
          <w:marTop w:val="0"/>
          <w:marBottom w:val="0"/>
          <w:divBdr>
            <w:top w:val="none" w:sz="0" w:space="0" w:color="auto"/>
            <w:left w:val="none" w:sz="0" w:space="0" w:color="auto"/>
            <w:bottom w:val="none" w:sz="0" w:space="0" w:color="auto"/>
            <w:right w:val="none" w:sz="0" w:space="0" w:color="auto"/>
          </w:divBdr>
        </w:div>
      </w:divsChild>
    </w:div>
    <w:div w:id="2095399639">
      <w:bodyDiv w:val="1"/>
      <w:marLeft w:val="0"/>
      <w:marRight w:val="0"/>
      <w:marTop w:val="0"/>
      <w:marBottom w:val="0"/>
      <w:divBdr>
        <w:top w:val="none" w:sz="0" w:space="0" w:color="auto"/>
        <w:left w:val="none" w:sz="0" w:space="0" w:color="auto"/>
        <w:bottom w:val="none" w:sz="0" w:space="0" w:color="auto"/>
        <w:right w:val="none" w:sz="0" w:space="0" w:color="auto"/>
      </w:divBdr>
      <w:divsChild>
        <w:div w:id="1838030704">
          <w:marLeft w:val="0"/>
          <w:marRight w:val="0"/>
          <w:marTop w:val="0"/>
          <w:marBottom w:val="0"/>
          <w:divBdr>
            <w:top w:val="none" w:sz="0" w:space="0" w:color="auto"/>
            <w:left w:val="none" w:sz="0" w:space="0" w:color="auto"/>
            <w:bottom w:val="none" w:sz="0" w:space="0" w:color="auto"/>
            <w:right w:val="none" w:sz="0" w:space="0" w:color="auto"/>
          </w:divBdr>
        </w:div>
        <w:div w:id="1441220633">
          <w:marLeft w:val="0"/>
          <w:marRight w:val="0"/>
          <w:marTop w:val="0"/>
          <w:marBottom w:val="0"/>
          <w:divBdr>
            <w:top w:val="none" w:sz="0" w:space="0" w:color="auto"/>
            <w:left w:val="none" w:sz="0" w:space="0" w:color="auto"/>
            <w:bottom w:val="none" w:sz="0" w:space="0" w:color="auto"/>
            <w:right w:val="none" w:sz="0" w:space="0" w:color="auto"/>
          </w:divBdr>
          <w:divsChild>
            <w:div w:id="178743232">
              <w:marLeft w:val="0"/>
              <w:marRight w:val="0"/>
              <w:marTop w:val="0"/>
              <w:marBottom w:val="0"/>
              <w:divBdr>
                <w:top w:val="none" w:sz="0" w:space="0" w:color="auto"/>
                <w:left w:val="none" w:sz="0" w:space="0" w:color="auto"/>
                <w:bottom w:val="none" w:sz="0" w:space="0" w:color="auto"/>
                <w:right w:val="none" w:sz="0" w:space="0" w:color="auto"/>
              </w:divBdr>
              <w:divsChild>
                <w:div w:id="983704105">
                  <w:marLeft w:val="0"/>
                  <w:marRight w:val="0"/>
                  <w:marTop w:val="0"/>
                  <w:marBottom w:val="0"/>
                  <w:divBdr>
                    <w:top w:val="none" w:sz="0" w:space="0" w:color="auto"/>
                    <w:left w:val="none" w:sz="0" w:space="0" w:color="auto"/>
                    <w:bottom w:val="none" w:sz="0" w:space="0" w:color="auto"/>
                    <w:right w:val="none" w:sz="0" w:space="0" w:color="auto"/>
                  </w:divBdr>
                  <w:divsChild>
                    <w:div w:id="3312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fp.gr" TargetMode="External"/><Relationship Id="rId11" Type="http://schemas.openxmlformats.org/officeDocument/2006/relationships/theme" Target="theme/theme1.xml"/><Relationship Id="rId5" Type="http://schemas.openxmlformats.org/officeDocument/2006/relationships/hyperlink" Target="mailto:info@rigasfereospeiraias.gr"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478</Words>
  <Characters>2587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7</cp:revision>
  <dcterms:created xsi:type="dcterms:W3CDTF">2026-03-07T19:51:00Z</dcterms:created>
  <dcterms:modified xsi:type="dcterms:W3CDTF">2026-03-25T17:14:00Z</dcterms:modified>
</cp:coreProperties>
</file>