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Borders>
          <w:insideH w:val="single" w:sz="4" w:space="0" w:color="auto"/>
          <w:insideV w:val="single" w:sz="4" w:space="0" w:color="auto"/>
        </w:tblBorders>
        <w:tblLook w:val="0000" w:firstRow="0" w:lastRow="0" w:firstColumn="0" w:lastColumn="0" w:noHBand="0" w:noVBand="0"/>
      </w:tblPr>
      <w:tblGrid>
        <w:gridCol w:w="9648"/>
      </w:tblGrid>
      <w:tr w:rsidR="0084490E" w:rsidRPr="00DC15CC" w:rsidTr="00EF6A8B">
        <w:tc>
          <w:tcPr>
            <w:tcW w:w="9648" w:type="dxa"/>
          </w:tcPr>
          <w:p w:rsidR="0084490E" w:rsidRDefault="0084490E" w:rsidP="00EF6A8B">
            <w:pPr>
              <w:spacing w:after="0" w:line="276" w:lineRule="auto"/>
              <w:ind w:firstLine="720"/>
              <w:jc w:val="center"/>
              <w:rPr>
                <w:rFonts w:ascii="Times New Roman" w:hAnsi="Times New Roman"/>
                <w:color w:val="000000"/>
                <w:szCs w:val="32"/>
              </w:rPr>
            </w:pPr>
            <w:r>
              <w:rPr>
                <w:rFonts w:ascii="Times New Roman" w:hAnsi="Times New Roman"/>
                <w:color w:val="000000"/>
                <w:szCs w:val="30"/>
              </w:rPr>
              <w:t>Α′ ΣΥΛΛΟΓΟΣ  ΕΚΠΑΙΔΕΥΤΙΚΩΝ Π.Ε. ΠΕΙΡΑΙΑ</w:t>
            </w:r>
          </w:p>
          <w:p w:rsidR="0084490E" w:rsidRDefault="0084490E" w:rsidP="00EF6A8B">
            <w:pPr>
              <w:spacing w:after="0" w:line="276" w:lineRule="auto"/>
              <w:ind w:firstLine="720"/>
              <w:jc w:val="center"/>
              <w:rPr>
                <w:rFonts w:ascii="Times New Roman" w:hAnsi="Times New Roman"/>
                <w:color w:val="000000"/>
                <w:sz w:val="18"/>
              </w:rPr>
            </w:pPr>
            <w:r>
              <w:rPr>
                <w:rFonts w:ascii="Times New Roman" w:hAnsi="Times New Roman"/>
                <w:b/>
                <w:color w:val="000000"/>
                <w:sz w:val="28"/>
                <w:szCs w:val="36"/>
              </w:rPr>
              <w:t>“ΡΗΓΑΣ ΦΕΡΑΙΟΣ”</w:t>
            </w:r>
          </w:p>
          <w:p w:rsidR="0084490E" w:rsidRDefault="0084490E" w:rsidP="00EF6A8B">
            <w:pPr>
              <w:spacing w:after="0" w:line="276" w:lineRule="auto"/>
              <w:ind w:firstLine="720"/>
              <w:jc w:val="center"/>
              <w:rPr>
                <w:rFonts w:ascii="Times New Roman" w:hAnsi="Times New Roman"/>
                <w:color w:val="000000"/>
                <w:szCs w:val="32"/>
              </w:rPr>
            </w:pPr>
            <w:r>
              <w:rPr>
                <w:rFonts w:ascii="Times New Roman" w:hAnsi="Times New Roman"/>
                <w:color w:val="000000"/>
                <w:szCs w:val="28"/>
              </w:rPr>
              <w:t>ΤΖΑΒΕΛΛΑ ΚΑΙ ΑΛΕΞΑΝΔΡΟΥ 1  , ΠΕΙΡΑΙΑΣ 18533</w:t>
            </w:r>
          </w:p>
          <w:p w:rsidR="0084490E" w:rsidRDefault="0084490E" w:rsidP="00EF6A8B">
            <w:pPr>
              <w:spacing w:after="0" w:line="276" w:lineRule="auto"/>
              <w:jc w:val="center"/>
              <w:rPr>
                <w:b/>
                <w:color w:val="000000"/>
                <w:sz w:val="18"/>
                <w:lang w:val="de-DE"/>
              </w:rPr>
            </w:pPr>
            <w:r>
              <w:rPr>
                <w:noProof/>
                <w:lang w:eastAsia="el-GR"/>
              </w:rPr>
              <w:drawing>
                <wp:anchor distT="0" distB="0" distL="114300" distR="114300" simplePos="0" relativeHeight="251659264" behindDoc="1" locked="0" layoutInCell="1" allowOverlap="1" wp14:anchorId="593789F4" wp14:editId="42B44D9A">
                  <wp:simplePos x="0" y="0"/>
                  <wp:positionH relativeFrom="margin">
                    <wp:posOffset>5480685</wp:posOffset>
                  </wp:positionH>
                  <wp:positionV relativeFrom="margin">
                    <wp:posOffset>-3810</wp:posOffset>
                  </wp:positionV>
                  <wp:extent cx="613410" cy="800100"/>
                  <wp:effectExtent l="0" t="0" r="0" b="0"/>
                  <wp:wrapTight wrapText="bothSides">
                    <wp:wrapPolygon edited="0">
                      <wp:start x="0" y="0"/>
                      <wp:lineTo x="0" y="21086"/>
                      <wp:lineTo x="20795" y="21086"/>
                      <wp:lineTo x="20795" y="0"/>
                      <wp:lineTo x="0" y="0"/>
                    </wp:wrapPolygon>
                  </wp:wrapTight>
                  <wp:docPr id="4" name="Εικόνα 4"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color w:val="000000"/>
                <w:sz w:val="18"/>
                <w:lang w:val="de-DE"/>
              </w:rPr>
              <w:t xml:space="preserve">                      </w:t>
            </w:r>
            <w:proofErr w:type="spellStart"/>
            <w:r>
              <w:rPr>
                <w:rFonts w:ascii="Times New Roman" w:hAnsi="Times New Roman"/>
                <w:b/>
                <w:color w:val="000000"/>
                <w:sz w:val="18"/>
                <w:lang w:val="de-DE"/>
              </w:rPr>
              <w:t>e-mail</w:t>
            </w:r>
            <w:proofErr w:type="spellEnd"/>
            <w:r>
              <w:rPr>
                <w:rFonts w:ascii="Times New Roman" w:hAnsi="Times New Roman"/>
                <w:b/>
                <w:color w:val="000000"/>
                <w:sz w:val="18"/>
                <w:lang w:val="de-DE"/>
              </w:rPr>
              <w:t xml:space="preserve">: </w:t>
            </w:r>
            <w:hyperlink r:id="rId6" w:history="1">
              <w:r>
                <w:rPr>
                  <w:rFonts w:ascii="Times New Roman" w:hAnsi="Times New Roman"/>
                  <w:b/>
                  <w:color w:val="000000"/>
                  <w:sz w:val="18"/>
                  <w:u w:val="single"/>
                  <w:lang w:val="de-DE"/>
                </w:rPr>
                <w:t>info@rigasfereospeiraias.gr</w:t>
              </w:r>
            </w:hyperlink>
            <w:r>
              <w:rPr>
                <w:rFonts w:ascii="Times New Roman" w:hAnsi="Times New Roman"/>
                <w:b/>
                <w:color w:val="000000"/>
                <w:sz w:val="18"/>
                <w:lang w:val="de-DE"/>
              </w:rPr>
              <w:t xml:space="preserve">    </w:t>
            </w:r>
            <w:r>
              <w:rPr>
                <w:rFonts w:ascii="Times New Roman" w:hAnsi="Times New Roman"/>
                <w:b/>
                <w:sz w:val="18"/>
                <w:lang w:val="de-DE"/>
              </w:rPr>
              <w:t xml:space="preserve">  </w:t>
            </w:r>
            <w:hyperlink r:id="rId7" w:history="1">
              <w:r>
                <w:rPr>
                  <w:rFonts w:ascii="Times New Roman" w:hAnsi="Times New Roman"/>
                  <w:b/>
                  <w:sz w:val="18"/>
                  <w:u w:val="single"/>
                  <w:lang w:val="de-DE"/>
                </w:rPr>
                <w:t>http://www.rfp.gr</w:t>
              </w:r>
            </w:hyperlink>
          </w:p>
        </w:tc>
      </w:tr>
    </w:tbl>
    <w:p w:rsidR="0084490E" w:rsidRPr="003D34E5" w:rsidRDefault="0084490E" w:rsidP="0084490E">
      <w:pPr>
        <w:spacing w:after="0" w:line="48" w:lineRule="auto"/>
        <w:jc w:val="right"/>
        <w:rPr>
          <w:rFonts w:ascii="Times New Roman" w:hAnsi="Times New Roman"/>
          <w:color w:val="000000"/>
          <w:lang w:val="en-US"/>
        </w:rPr>
      </w:pPr>
    </w:p>
    <w:p w:rsidR="0084490E" w:rsidRPr="003D34E5" w:rsidRDefault="0084490E" w:rsidP="0084490E">
      <w:pPr>
        <w:spacing w:after="0" w:line="48" w:lineRule="auto"/>
        <w:jc w:val="right"/>
        <w:rPr>
          <w:rFonts w:ascii="Times New Roman" w:hAnsi="Times New Roman"/>
          <w:color w:val="000000"/>
          <w:lang w:val="en-US"/>
        </w:rPr>
      </w:pPr>
    </w:p>
    <w:p w:rsidR="0084490E" w:rsidRDefault="0084490E" w:rsidP="0084490E">
      <w:pPr>
        <w:spacing w:after="0" w:line="276" w:lineRule="auto"/>
        <w:jc w:val="right"/>
        <w:rPr>
          <w:rFonts w:ascii="Times New Roman" w:eastAsia="Times New Roman" w:hAnsi="Times New Roman"/>
          <w:color w:val="000000"/>
          <w:sz w:val="26"/>
          <w:szCs w:val="26"/>
        </w:rPr>
      </w:pPr>
      <w:r>
        <w:rPr>
          <w:rFonts w:ascii="Times New Roman" w:hAnsi="Times New Roman"/>
          <w:color w:val="000000"/>
        </w:rPr>
        <w:t>ΠΕΙΡΑΙΑΣ  2</w:t>
      </w:r>
      <w:r w:rsidRPr="0084490E">
        <w:rPr>
          <w:rFonts w:ascii="Times New Roman" w:hAnsi="Times New Roman"/>
          <w:color w:val="000000"/>
        </w:rPr>
        <w:t>4</w:t>
      </w:r>
      <w:r>
        <w:rPr>
          <w:rFonts w:ascii="Times New Roman" w:hAnsi="Times New Roman"/>
          <w:color w:val="000000"/>
        </w:rPr>
        <w:t>/03/2026, Α.Π: 45</w:t>
      </w:r>
      <w:r>
        <w:rPr>
          <w:rFonts w:ascii="Times New Roman" w:hAnsi="Times New Roman"/>
          <w:b/>
          <w:sz w:val="26"/>
          <w:szCs w:val="26"/>
        </w:rPr>
        <w:t xml:space="preserve">       </w:t>
      </w:r>
    </w:p>
    <w:p w:rsidR="0084490E" w:rsidRDefault="0084490E" w:rsidP="0084490E">
      <w:pPr>
        <w:spacing w:after="0" w:line="120" w:lineRule="auto"/>
        <w:rPr>
          <w:rFonts w:ascii="Times New Roman" w:eastAsia="Times New Roman" w:hAnsi="Times New Roman"/>
          <w:color w:val="000000"/>
          <w:sz w:val="26"/>
          <w:szCs w:val="26"/>
        </w:rPr>
      </w:pPr>
    </w:p>
    <w:p w:rsidR="0084490E" w:rsidRDefault="0084490E" w:rsidP="0084490E">
      <w:pPr>
        <w:spacing w:after="0" w:line="240" w:lineRule="auto"/>
        <w:jc w:val="both"/>
        <w:outlineLvl w:val="0"/>
        <w:rPr>
          <w:rFonts w:ascii="Times New Roman" w:eastAsia="Times New Roman" w:hAnsi="Times New Roman" w:cs="Times New Roman"/>
          <w:bCs/>
          <w:kern w:val="36"/>
          <w:sz w:val="26"/>
          <w:szCs w:val="26"/>
          <w:lang w:eastAsia="el-GR"/>
        </w:rPr>
      </w:pPr>
      <w:r w:rsidRPr="00846143">
        <w:rPr>
          <w:rFonts w:ascii="Times New Roman" w:eastAsia="Times New Roman" w:hAnsi="Times New Roman" w:cs="Times New Roman"/>
          <w:color w:val="000000"/>
          <w:sz w:val="26"/>
          <w:szCs w:val="26"/>
        </w:rPr>
        <w:t>ΠΡΟΣ: ΤΑ ΜΕΛΗ ΤΟΥ ΣΥΛΛΟΓΟΥ</w:t>
      </w:r>
      <w:r w:rsidR="002C5B33" w:rsidRPr="0057659F">
        <w:rPr>
          <w:rFonts w:ascii="Times New Roman" w:eastAsia="Times New Roman" w:hAnsi="Times New Roman" w:cs="Times New Roman"/>
          <w:bCs/>
          <w:kern w:val="36"/>
          <w:sz w:val="26"/>
          <w:szCs w:val="26"/>
          <w:lang w:eastAsia="el-GR"/>
        </w:rPr>
        <w:t xml:space="preserve">, ΔΟΕ, ΑΔΕΔΥ </w:t>
      </w:r>
    </w:p>
    <w:p w:rsidR="0084490E" w:rsidRDefault="0084490E" w:rsidP="0084490E">
      <w:pPr>
        <w:spacing w:after="0" w:line="240" w:lineRule="auto"/>
        <w:jc w:val="both"/>
        <w:outlineLvl w:val="0"/>
        <w:rPr>
          <w:rFonts w:ascii="Times New Roman" w:eastAsia="Times New Roman" w:hAnsi="Times New Roman" w:cs="Times New Roman"/>
          <w:color w:val="000000"/>
          <w:sz w:val="26"/>
          <w:szCs w:val="26"/>
        </w:rPr>
      </w:pPr>
    </w:p>
    <w:p w:rsidR="00366DD6" w:rsidRDefault="0084490E" w:rsidP="0084490E">
      <w:pPr>
        <w:spacing w:after="0" w:line="240" w:lineRule="auto"/>
        <w:jc w:val="both"/>
        <w:outlineLvl w:val="0"/>
        <w:rPr>
          <w:rFonts w:ascii="Times New Roman" w:eastAsia="Times New Roman" w:hAnsi="Times New Roman" w:cs="Times New Roman"/>
          <w:b/>
          <w:bCs/>
          <w:kern w:val="36"/>
          <w:sz w:val="26"/>
          <w:szCs w:val="26"/>
          <w:lang w:eastAsia="el-GR"/>
        </w:rPr>
      </w:pPr>
      <w:r>
        <w:rPr>
          <w:rFonts w:ascii="Times New Roman" w:eastAsia="Times New Roman" w:hAnsi="Times New Roman" w:cs="Times New Roman"/>
          <w:b/>
          <w:bCs/>
          <w:kern w:val="36"/>
          <w:sz w:val="26"/>
          <w:szCs w:val="26"/>
          <w:lang w:eastAsia="el-GR"/>
        </w:rPr>
        <w:t xml:space="preserve">Θέμα: </w:t>
      </w:r>
      <w:r w:rsidR="00366DD6" w:rsidRPr="0057659F">
        <w:rPr>
          <w:rFonts w:ascii="Times New Roman" w:eastAsia="Times New Roman" w:hAnsi="Times New Roman" w:cs="Times New Roman"/>
          <w:b/>
          <w:bCs/>
          <w:kern w:val="36"/>
          <w:sz w:val="26"/>
          <w:szCs w:val="26"/>
          <w:lang w:eastAsia="el-GR"/>
        </w:rPr>
        <w:t xml:space="preserve">Άμεση εξίσωση του καθεστώτος εξαγοράς πλασματικού χρόνου ασφάλισης για </w:t>
      </w:r>
      <w:r w:rsidR="002C5B33" w:rsidRPr="0057659F">
        <w:rPr>
          <w:rFonts w:ascii="Times New Roman" w:eastAsia="Times New Roman" w:hAnsi="Times New Roman" w:cs="Times New Roman"/>
          <w:b/>
          <w:bCs/>
          <w:kern w:val="36"/>
          <w:sz w:val="26"/>
          <w:szCs w:val="26"/>
          <w:lang w:eastAsia="el-GR"/>
        </w:rPr>
        <w:t>όλους τους</w:t>
      </w:r>
      <w:r w:rsidR="00366DD6" w:rsidRPr="0057659F">
        <w:rPr>
          <w:rFonts w:ascii="Times New Roman" w:eastAsia="Times New Roman" w:hAnsi="Times New Roman" w:cs="Times New Roman"/>
          <w:b/>
          <w:bCs/>
          <w:kern w:val="36"/>
          <w:sz w:val="26"/>
          <w:szCs w:val="26"/>
          <w:lang w:eastAsia="el-GR"/>
        </w:rPr>
        <w:t xml:space="preserve"> εργαζόμενους με τα ισχύοντα προ του 2016</w:t>
      </w:r>
    </w:p>
    <w:p w:rsidR="0084490E" w:rsidRPr="0084490E" w:rsidRDefault="0084490E" w:rsidP="0084490E">
      <w:pPr>
        <w:spacing w:after="0" w:line="276" w:lineRule="auto"/>
        <w:jc w:val="both"/>
        <w:outlineLvl w:val="0"/>
        <w:rPr>
          <w:rFonts w:ascii="Times New Roman" w:eastAsia="Times New Roman" w:hAnsi="Times New Roman" w:cs="Times New Roman"/>
          <w:color w:val="000000"/>
          <w:sz w:val="26"/>
          <w:szCs w:val="26"/>
        </w:rPr>
      </w:pPr>
    </w:p>
    <w:p w:rsidR="00366DD6" w:rsidRPr="0057659F" w:rsidRDefault="00366DD6" w:rsidP="0084490E">
      <w:pPr>
        <w:spacing w:after="100" w:line="276" w:lineRule="auto"/>
        <w:ind w:firstLine="284"/>
        <w:jc w:val="both"/>
        <w:rPr>
          <w:rFonts w:ascii="Times New Roman" w:eastAsia="Times New Roman" w:hAnsi="Times New Roman" w:cs="Times New Roman"/>
          <w:sz w:val="26"/>
          <w:szCs w:val="26"/>
          <w:lang w:eastAsia="el-GR"/>
        </w:rPr>
      </w:pPr>
      <w:r w:rsidRPr="0057659F">
        <w:rPr>
          <w:rFonts w:ascii="Times New Roman" w:eastAsia="Times New Roman" w:hAnsi="Times New Roman" w:cs="Times New Roman"/>
          <w:sz w:val="26"/>
          <w:szCs w:val="26"/>
          <w:lang w:eastAsia="el-GR"/>
        </w:rPr>
        <w:t>Όπως είναι ήδη γνωστό και ισχύει με βάση την κείμενη ασφαλιστική νομοθεσία οι έχοντ</w:t>
      </w:r>
      <w:r w:rsidR="002C5B33" w:rsidRPr="0057659F">
        <w:rPr>
          <w:rFonts w:ascii="Times New Roman" w:eastAsia="Times New Roman" w:hAnsi="Times New Roman" w:cs="Times New Roman"/>
          <w:sz w:val="26"/>
          <w:szCs w:val="26"/>
          <w:lang w:eastAsia="el-GR"/>
        </w:rPr>
        <w:t>ες υποβάλει αίτηση αναγνώρισης-</w:t>
      </w:r>
      <w:r w:rsidRPr="0057659F">
        <w:rPr>
          <w:rFonts w:ascii="Times New Roman" w:eastAsia="Times New Roman" w:hAnsi="Times New Roman" w:cs="Times New Roman"/>
          <w:sz w:val="26"/>
          <w:szCs w:val="26"/>
          <w:lang w:eastAsia="el-GR"/>
        </w:rPr>
        <w:t>εξαγοράς πλασματικών χρόνων υπηρεσίας έως το 2016 μπορούν να εξαγοράσουν πλασματικό χρόνο υπηρεσίας με ευνοϊκότερους κατά π</w:t>
      </w:r>
      <w:r w:rsidR="002C5B33" w:rsidRPr="0057659F">
        <w:rPr>
          <w:rFonts w:ascii="Times New Roman" w:eastAsia="Times New Roman" w:hAnsi="Times New Roman" w:cs="Times New Roman"/>
          <w:sz w:val="26"/>
          <w:szCs w:val="26"/>
          <w:lang w:eastAsia="el-GR"/>
        </w:rPr>
        <w:t xml:space="preserve">ολύ οικονομικούς όρους από </w:t>
      </w:r>
      <w:r w:rsidRPr="0057659F">
        <w:rPr>
          <w:rFonts w:ascii="Times New Roman" w:eastAsia="Times New Roman" w:hAnsi="Times New Roman" w:cs="Times New Roman"/>
          <w:sz w:val="26"/>
          <w:szCs w:val="26"/>
          <w:lang w:eastAsia="el-GR"/>
        </w:rPr>
        <w:t>όσους δεν είχαν υποβάλλει σχετική αίτηση έως το 2016.</w:t>
      </w:r>
    </w:p>
    <w:p w:rsidR="00366DD6" w:rsidRPr="0057659F" w:rsidRDefault="00366DD6" w:rsidP="0084490E">
      <w:pPr>
        <w:spacing w:after="100" w:line="276" w:lineRule="auto"/>
        <w:ind w:firstLine="284"/>
        <w:jc w:val="both"/>
        <w:rPr>
          <w:rFonts w:ascii="Times New Roman" w:eastAsia="Times New Roman" w:hAnsi="Times New Roman" w:cs="Times New Roman"/>
          <w:sz w:val="26"/>
          <w:szCs w:val="26"/>
          <w:lang w:eastAsia="el-GR"/>
        </w:rPr>
      </w:pPr>
      <w:r w:rsidRPr="0057659F">
        <w:rPr>
          <w:rFonts w:ascii="Times New Roman" w:eastAsia="Times New Roman" w:hAnsi="Times New Roman" w:cs="Times New Roman"/>
          <w:sz w:val="26"/>
          <w:szCs w:val="26"/>
          <w:lang w:eastAsia="el-GR"/>
        </w:rPr>
        <w:t xml:space="preserve">Σήμερα η εξαγορά χρόνου πλασματικής υπηρεσίας υπερβαίνει σε αξία το </w:t>
      </w:r>
      <w:r w:rsidRPr="0057659F">
        <w:rPr>
          <w:rFonts w:ascii="Times New Roman" w:eastAsia="Times New Roman" w:hAnsi="Times New Roman" w:cs="Times New Roman"/>
          <w:b/>
          <w:sz w:val="26"/>
          <w:szCs w:val="26"/>
          <w:lang w:eastAsia="el-GR"/>
        </w:rPr>
        <w:t>τριπλάσιο των χρημάτων</w:t>
      </w:r>
      <w:r w:rsidRPr="0057659F">
        <w:rPr>
          <w:rFonts w:ascii="Times New Roman" w:eastAsia="Times New Roman" w:hAnsi="Times New Roman" w:cs="Times New Roman"/>
          <w:sz w:val="26"/>
          <w:szCs w:val="26"/>
          <w:lang w:eastAsia="el-GR"/>
        </w:rPr>
        <w:t xml:space="preserve"> σε σχέση με αυτά που καταβάλλουν </w:t>
      </w:r>
      <w:r w:rsidR="002C5B33" w:rsidRPr="0057659F">
        <w:rPr>
          <w:rFonts w:ascii="Times New Roman" w:eastAsia="Times New Roman" w:hAnsi="Times New Roman" w:cs="Times New Roman"/>
          <w:sz w:val="26"/>
          <w:szCs w:val="26"/>
          <w:lang w:eastAsia="el-GR"/>
        </w:rPr>
        <w:t>όσοι</w:t>
      </w:r>
      <w:r w:rsidRPr="0057659F">
        <w:rPr>
          <w:rFonts w:ascii="Times New Roman" w:eastAsia="Times New Roman" w:hAnsi="Times New Roman" w:cs="Times New Roman"/>
          <w:sz w:val="26"/>
          <w:szCs w:val="26"/>
          <w:lang w:eastAsia="el-GR"/>
        </w:rPr>
        <w:t xml:space="preserve"> είχαν</w:t>
      </w:r>
      <w:r w:rsidR="002C5B33" w:rsidRPr="0057659F">
        <w:rPr>
          <w:rFonts w:ascii="Times New Roman" w:eastAsia="Times New Roman" w:hAnsi="Times New Roman" w:cs="Times New Roman"/>
          <w:sz w:val="26"/>
          <w:szCs w:val="26"/>
          <w:lang w:eastAsia="el-GR"/>
        </w:rPr>
        <w:t xml:space="preserve"> καταθέσει αίτηση αναγνώρισης-</w:t>
      </w:r>
      <w:r w:rsidRPr="0057659F">
        <w:rPr>
          <w:rFonts w:ascii="Times New Roman" w:eastAsia="Times New Roman" w:hAnsi="Times New Roman" w:cs="Times New Roman"/>
          <w:sz w:val="26"/>
          <w:szCs w:val="26"/>
          <w:lang w:eastAsia="el-GR"/>
        </w:rPr>
        <w:t>εξαγοράς έως το τέλος του 2016.</w:t>
      </w:r>
    </w:p>
    <w:p w:rsidR="00366DD6" w:rsidRPr="0057659F" w:rsidRDefault="002C5B33" w:rsidP="0084490E">
      <w:pPr>
        <w:spacing w:after="100" w:line="276" w:lineRule="auto"/>
        <w:ind w:firstLine="284"/>
        <w:jc w:val="both"/>
        <w:rPr>
          <w:rFonts w:ascii="Times New Roman" w:eastAsia="Times New Roman" w:hAnsi="Times New Roman" w:cs="Times New Roman"/>
          <w:sz w:val="26"/>
          <w:szCs w:val="26"/>
          <w:lang w:eastAsia="el-GR"/>
        </w:rPr>
      </w:pPr>
      <w:r w:rsidRPr="0057659F">
        <w:rPr>
          <w:rFonts w:ascii="Times New Roman" w:eastAsia="Times New Roman" w:hAnsi="Times New Roman" w:cs="Times New Roman"/>
          <w:sz w:val="26"/>
          <w:szCs w:val="26"/>
          <w:lang w:eastAsia="el-GR"/>
        </w:rPr>
        <w:t>Επειδή πολλοί</w:t>
      </w:r>
      <w:r w:rsidR="00366DD6" w:rsidRPr="0057659F">
        <w:rPr>
          <w:rFonts w:ascii="Times New Roman" w:eastAsia="Times New Roman" w:hAnsi="Times New Roman" w:cs="Times New Roman"/>
          <w:sz w:val="26"/>
          <w:szCs w:val="26"/>
          <w:lang w:eastAsia="el-GR"/>
        </w:rPr>
        <w:t xml:space="preserve"> εργαζόμενοι δεν είχαν πληροφορηθεί εγκαίρως τα ισχύοντα με αποτέλεσμα να μην έχουν υποβάλλει τη σχετική αίτηση έως το τέλος του 2016, αυτή τη στιγμή αδυνατούν να καταβάλλουν τόσο υψηλό τίμημα για την εξαγορά πλασματικού χρόνου υπηρεσίας</w:t>
      </w:r>
      <w:r w:rsidRPr="0057659F">
        <w:rPr>
          <w:rFonts w:ascii="Times New Roman" w:eastAsia="Times New Roman" w:hAnsi="Times New Roman" w:cs="Times New Roman"/>
          <w:sz w:val="26"/>
          <w:szCs w:val="26"/>
          <w:lang w:eastAsia="el-GR"/>
        </w:rPr>
        <w:t>,</w:t>
      </w:r>
      <w:r w:rsidR="00366DD6" w:rsidRPr="0057659F">
        <w:rPr>
          <w:rFonts w:ascii="Times New Roman" w:eastAsia="Times New Roman" w:hAnsi="Times New Roman" w:cs="Times New Roman"/>
          <w:sz w:val="26"/>
          <w:szCs w:val="26"/>
          <w:lang w:eastAsia="el-GR"/>
        </w:rPr>
        <w:t xml:space="preserve"> ενώ πληρούν τις προϋποθέσεις κατά τα άλλα για να συνταξιοδοτηθούν.</w:t>
      </w:r>
    </w:p>
    <w:p w:rsidR="00366DD6" w:rsidRPr="0057659F" w:rsidRDefault="00366DD6" w:rsidP="0084490E">
      <w:pPr>
        <w:spacing w:after="100" w:line="276" w:lineRule="auto"/>
        <w:ind w:firstLine="284"/>
        <w:jc w:val="both"/>
        <w:rPr>
          <w:rFonts w:ascii="Times New Roman" w:eastAsia="Times New Roman" w:hAnsi="Times New Roman" w:cs="Times New Roman"/>
          <w:sz w:val="26"/>
          <w:szCs w:val="26"/>
          <w:lang w:eastAsia="el-GR"/>
        </w:rPr>
      </w:pPr>
      <w:r w:rsidRPr="0057659F">
        <w:rPr>
          <w:rFonts w:ascii="Times New Roman" w:eastAsia="Times New Roman" w:hAnsi="Times New Roman" w:cs="Times New Roman"/>
          <w:sz w:val="26"/>
          <w:szCs w:val="26"/>
          <w:lang w:eastAsia="el-GR"/>
        </w:rPr>
        <w:t>Θεωρούμε απαράδεκτη τη διάκριση αυτή μεταξύ εργαζόμενων της ίδιας κατηγορίας.</w:t>
      </w:r>
    </w:p>
    <w:p w:rsidR="00366DD6" w:rsidRPr="0084490E" w:rsidRDefault="00366DD6" w:rsidP="0084490E">
      <w:pPr>
        <w:spacing w:after="100" w:line="276" w:lineRule="auto"/>
        <w:ind w:firstLine="284"/>
        <w:jc w:val="both"/>
        <w:rPr>
          <w:rFonts w:ascii="Times New Roman" w:eastAsia="Times New Roman" w:hAnsi="Times New Roman" w:cs="Times New Roman"/>
          <w:b/>
          <w:sz w:val="26"/>
          <w:szCs w:val="26"/>
          <w:lang w:eastAsia="el-GR"/>
        </w:rPr>
      </w:pPr>
      <w:r w:rsidRPr="0084490E">
        <w:rPr>
          <w:rFonts w:ascii="Times New Roman" w:eastAsia="Times New Roman" w:hAnsi="Times New Roman" w:cs="Times New Roman"/>
          <w:b/>
          <w:sz w:val="26"/>
          <w:szCs w:val="26"/>
          <w:lang w:eastAsia="el-GR"/>
        </w:rPr>
        <w:t>Πρέπει να διεκδικηθεί άμεσα η εξίσωση των όρων εξαγοράς πλασματικού χρόνου υπηρεσίας για όλες/όλους τις/τους εργαζόμενες/</w:t>
      </w:r>
      <w:proofErr w:type="spellStart"/>
      <w:r w:rsidRPr="0084490E">
        <w:rPr>
          <w:rFonts w:ascii="Times New Roman" w:eastAsia="Times New Roman" w:hAnsi="Times New Roman" w:cs="Times New Roman"/>
          <w:b/>
          <w:sz w:val="26"/>
          <w:szCs w:val="26"/>
          <w:lang w:eastAsia="el-GR"/>
        </w:rPr>
        <w:t>ους</w:t>
      </w:r>
      <w:proofErr w:type="spellEnd"/>
      <w:r w:rsidRPr="0084490E">
        <w:rPr>
          <w:rFonts w:ascii="Times New Roman" w:eastAsia="Times New Roman" w:hAnsi="Times New Roman" w:cs="Times New Roman"/>
          <w:b/>
          <w:sz w:val="26"/>
          <w:szCs w:val="26"/>
          <w:lang w:eastAsia="el-GR"/>
        </w:rPr>
        <w:t xml:space="preserve"> με τα ισχύοντα έως το 2016.</w:t>
      </w:r>
    </w:p>
    <w:p w:rsidR="00366DD6" w:rsidRDefault="00366DD6" w:rsidP="0084490E">
      <w:pPr>
        <w:spacing w:after="100" w:line="276" w:lineRule="auto"/>
        <w:ind w:firstLine="284"/>
        <w:jc w:val="both"/>
        <w:rPr>
          <w:rFonts w:ascii="Times New Roman" w:eastAsia="Times New Roman" w:hAnsi="Times New Roman" w:cs="Times New Roman"/>
          <w:sz w:val="26"/>
          <w:szCs w:val="26"/>
          <w:lang w:eastAsia="el-GR"/>
        </w:rPr>
      </w:pPr>
      <w:r w:rsidRPr="0057659F">
        <w:rPr>
          <w:rFonts w:ascii="Times New Roman" w:eastAsia="Times New Roman" w:hAnsi="Times New Roman" w:cs="Times New Roman"/>
          <w:sz w:val="26"/>
          <w:szCs w:val="26"/>
          <w:lang w:eastAsia="el-GR"/>
        </w:rPr>
        <w:t>Το αίτημα αυτό απ</w:t>
      </w:r>
      <w:r w:rsidR="002C5B33" w:rsidRPr="0057659F">
        <w:rPr>
          <w:rFonts w:ascii="Times New Roman" w:eastAsia="Times New Roman" w:hAnsi="Times New Roman" w:cs="Times New Roman"/>
          <w:sz w:val="26"/>
          <w:szCs w:val="26"/>
          <w:lang w:eastAsia="el-GR"/>
        </w:rPr>
        <w:t>ασχολεί χιλιάδες εργαζόμενους εκπαιδευτικούς οι οποί</w:t>
      </w:r>
      <w:r w:rsidRPr="0057659F">
        <w:rPr>
          <w:rFonts w:ascii="Times New Roman" w:eastAsia="Times New Roman" w:hAnsi="Times New Roman" w:cs="Times New Roman"/>
          <w:sz w:val="26"/>
          <w:szCs w:val="26"/>
          <w:lang w:eastAsia="el-GR"/>
        </w:rPr>
        <w:t>οι θα μπορούσαν άμεσα να συνταξιοδοτηθούν αν το κόστος εξαγοράς πλασματικού χρόνου δεν ήταν δυσβάστακτο.</w:t>
      </w:r>
    </w:p>
    <w:p w:rsidR="0084490E" w:rsidRPr="0057659F" w:rsidRDefault="0084490E" w:rsidP="0084490E">
      <w:pPr>
        <w:spacing w:after="100" w:line="276" w:lineRule="auto"/>
        <w:ind w:firstLine="284"/>
        <w:jc w:val="both"/>
        <w:rPr>
          <w:rFonts w:ascii="Times New Roman" w:eastAsia="Times New Roman" w:hAnsi="Times New Roman" w:cs="Times New Roman"/>
          <w:sz w:val="26"/>
          <w:szCs w:val="26"/>
          <w:lang w:eastAsia="el-GR"/>
        </w:rPr>
      </w:pPr>
    </w:p>
    <w:tbl>
      <w:tblPr>
        <w:tblpPr w:leftFromText="180" w:rightFromText="180" w:vertAnchor="text" w:horzAnchor="margin" w:tblpXSpec="center" w:tblpY="81"/>
        <w:tblW w:w="7935" w:type="dxa"/>
        <w:tblLook w:val="04A0" w:firstRow="1" w:lastRow="0" w:firstColumn="1" w:lastColumn="0" w:noHBand="0" w:noVBand="1"/>
      </w:tblPr>
      <w:tblGrid>
        <w:gridCol w:w="2557"/>
        <w:gridCol w:w="2558"/>
        <w:gridCol w:w="2820"/>
      </w:tblGrid>
      <w:tr w:rsidR="0084490E" w:rsidRPr="00313B04" w:rsidTr="00EF6A8B">
        <w:trPr>
          <w:trHeight w:val="1060"/>
        </w:trPr>
        <w:tc>
          <w:tcPr>
            <w:tcW w:w="2557" w:type="dxa"/>
            <w:vMerge w:val="restart"/>
          </w:tcPr>
          <w:p w:rsidR="0084490E" w:rsidRPr="00313B04" w:rsidRDefault="0084490E" w:rsidP="00EF6A8B">
            <w:pPr>
              <w:spacing w:after="0" w:line="276" w:lineRule="auto"/>
              <w:jc w:val="center"/>
              <w:rPr>
                <w:rFonts w:ascii="Times New Roman" w:eastAsia="Times New Roman" w:hAnsi="Times New Roman" w:cs="Times New Roman"/>
                <w:sz w:val="20"/>
                <w:szCs w:val="20"/>
              </w:rPr>
            </w:pPr>
            <w:r w:rsidRPr="00313B04">
              <w:rPr>
                <w:rFonts w:ascii="Times New Roman" w:hAnsi="Times New Roman" w:cs="Times New Roman"/>
                <w:noProof/>
                <w:lang w:eastAsia="el-GR"/>
              </w:rPr>
              <w:drawing>
                <wp:anchor distT="0" distB="0" distL="114300" distR="114300" simplePos="0" relativeHeight="251661312" behindDoc="1" locked="0" layoutInCell="1" allowOverlap="1" wp14:anchorId="1011A01D" wp14:editId="0F383F0C">
                  <wp:simplePos x="0" y="0"/>
                  <wp:positionH relativeFrom="column">
                    <wp:posOffset>398145</wp:posOffset>
                  </wp:positionH>
                  <wp:positionV relativeFrom="paragraph">
                    <wp:posOffset>271780</wp:posOffset>
                  </wp:positionV>
                  <wp:extent cx="735965" cy="914400"/>
                  <wp:effectExtent l="0" t="0" r="6985" b="0"/>
                  <wp:wrapNone/>
                  <wp:docPr id="3" name="Εικόνα 3"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8">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pic:spPr>
                      </pic:pic>
                    </a:graphicData>
                  </a:graphic>
                  <wp14:sizeRelH relativeFrom="page">
                    <wp14:pctWidth>0</wp14:pctWidth>
                  </wp14:sizeRelH>
                  <wp14:sizeRelV relativeFrom="page">
                    <wp14:pctHeight>0</wp14:pctHeight>
                  </wp14:sizeRelV>
                </wp:anchor>
              </w:drawing>
            </w:r>
          </w:p>
          <w:p w:rsidR="0084490E" w:rsidRPr="00313B04" w:rsidRDefault="0084490E" w:rsidP="00EF6A8B">
            <w:pPr>
              <w:spacing w:after="0" w:line="276" w:lineRule="auto"/>
              <w:jc w:val="center"/>
              <w:rPr>
                <w:rFonts w:ascii="Times New Roman" w:eastAsia="Times New Roman" w:hAnsi="Times New Roman" w:cs="Times New Roman"/>
                <w:sz w:val="20"/>
                <w:szCs w:val="20"/>
              </w:rPr>
            </w:pPr>
            <w:r w:rsidRPr="00313B04">
              <w:rPr>
                <w:rFonts w:ascii="Times New Roman" w:eastAsia="Times New Roman" w:hAnsi="Times New Roman" w:cs="Times New Roman"/>
                <w:sz w:val="20"/>
                <w:szCs w:val="20"/>
              </w:rPr>
              <w:t>Ο ΠΡΟΕΔΡΟΣ</w:t>
            </w:r>
          </w:p>
          <w:p w:rsidR="0084490E" w:rsidRPr="00313B04" w:rsidRDefault="0084490E" w:rsidP="00EF6A8B">
            <w:pPr>
              <w:spacing w:after="0" w:line="276" w:lineRule="auto"/>
              <w:jc w:val="center"/>
              <w:rPr>
                <w:rFonts w:ascii="Times New Roman" w:eastAsia="Times New Roman" w:hAnsi="Times New Roman" w:cs="Times New Roman"/>
                <w:sz w:val="20"/>
                <w:szCs w:val="20"/>
              </w:rPr>
            </w:pPr>
          </w:p>
          <w:p w:rsidR="0084490E" w:rsidRPr="00313B04" w:rsidRDefault="0084490E" w:rsidP="00EF6A8B">
            <w:pPr>
              <w:spacing w:after="0" w:line="276" w:lineRule="auto"/>
              <w:jc w:val="center"/>
              <w:rPr>
                <w:rFonts w:ascii="Times New Roman" w:eastAsia="Times New Roman" w:hAnsi="Times New Roman" w:cs="Times New Roman"/>
                <w:sz w:val="20"/>
                <w:szCs w:val="20"/>
              </w:rPr>
            </w:pPr>
          </w:p>
          <w:p w:rsidR="0084490E" w:rsidRPr="00313B04" w:rsidRDefault="0084490E" w:rsidP="00EF6A8B">
            <w:pPr>
              <w:spacing w:after="0" w:line="276" w:lineRule="auto"/>
              <w:jc w:val="right"/>
              <w:rPr>
                <w:rFonts w:ascii="Times New Roman" w:eastAsia="Times New Roman" w:hAnsi="Times New Roman" w:cs="Times New Roman"/>
                <w:sz w:val="20"/>
                <w:szCs w:val="20"/>
              </w:rPr>
            </w:pPr>
          </w:p>
          <w:p w:rsidR="0084490E" w:rsidRPr="00313B04" w:rsidRDefault="0084490E" w:rsidP="00EF6A8B">
            <w:pPr>
              <w:spacing w:after="0" w:line="276" w:lineRule="auto"/>
              <w:jc w:val="center"/>
              <w:rPr>
                <w:rFonts w:ascii="Times New Roman" w:eastAsia="Times New Roman" w:hAnsi="Times New Roman" w:cs="Times New Roman"/>
                <w:sz w:val="20"/>
                <w:szCs w:val="20"/>
              </w:rPr>
            </w:pPr>
          </w:p>
          <w:p w:rsidR="0084490E" w:rsidRPr="00313B04" w:rsidRDefault="0084490E" w:rsidP="00EF6A8B">
            <w:pPr>
              <w:spacing w:after="0" w:line="276" w:lineRule="auto"/>
              <w:jc w:val="center"/>
              <w:rPr>
                <w:rFonts w:ascii="Times New Roman" w:eastAsia="Times New Roman" w:hAnsi="Times New Roman" w:cs="Times New Roman"/>
                <w:sz w:val="20"/>
                <w:szCs w:val="20"/>
              </w:rPr>
            </w:pPr>
            <w:r w:rsidRPr="00313B04">
              <w:rPr>
                <w:rFonts w:ascii="Times New Roman" w:eastAsia="Times New Roman" w:hAnsi="Times New Roman" w:cs="Times New Roman"/>
                <w:sz w:val="20"/>
                <w:szCs w:val="20"/>
              </w:rPr>
              <w:t>ΜΑΡΙΟΣ</w:t>
            </w:r>
          </w:p>
          <w:p w:rsidR="0084490E" w:rsidRPr="00313B04" w:rsidRDefault="0084490E" w:rsidP="00EF6A8B">
            <w:pPr>
              <w:tabs>
                <w:tab w:val="center" w:pos="1170"/>
                <w:tab w:val="right" w:pos="2341"/>
              </w:tabs>
              <w:spacing w:after="0" w:line="276" w:lineRule="auto"/>
              <w:rPr>
                <w:rFonts w:ascii="Times New Roman" w:eastAsia="Times New Roman" w:hAnsi="Times New Roman" w:cs="Times New Roman"/>
                <w:sz w:val="20"/>
                <w:szCs w:val="20"/>
              </w:rPr>
            </w:pPr>
            <w:r w:rsidRPr="00313B04">
              <w:rPr>
                <w:rFonts w:ascii="Times New Roman" w:eastAsia="Times New Roman" w:hAnsi="Times New Roman" w:cs="Times New Roman"/>
                <w:sz w:val="20"/>
                <w:szCs w:val="20"/>
              </w:rPr>
              <w:tab/>
              <w:t>ΧΑΔΟΥΛΗΣ</w:t>
            </w:r>
            <w:r w:rsidRPr="00313B04">
              <w:rPr>
                <w:rFonts w:ascii="Times New Roman" w:eastAsia="Times New Roman" w:hAnsi="Times New Roman" w:cs="Times New Roman"/>
                <w:sz w:val="20"/>
                <w:szCs w:val="20"/>
              </w:rPr>
              <w:tab/>
            </w:r>
          </w:p>
        </w:tc>
        <w:tc>
          <w:tcPr>
            <w:tcW w:w="2558" w:type="dxa"/>
            <w:hideMark/>
          </w:tcPr>
          <w:p w:rsidR="0084490E" w:rsidRPr="00313B04" w:rsidRDefault="0084490E" w:rsidP="00EF6A8B">
            <w:pPr>
              <w:spacing w:after="0" w:line="276" w:lineRule="auto"/>
              <w:jc w:val="center"/>
              <w:rPr>
                <w:rFonts w:ascii="Times New Roman" w:eastAsia="Times New Roman" w:hAnsi="Times New Roman" w:cs="Times New Roman"/>
                <w:sz w:val="20"/>
                <w:szCs w:val="20"/>
              </w:rPr>
            </w:pPr>
            <w:r w:rsidRPr="00313B04">
              <w:rPr>
                <w:rFonts w:ascii="Times New Roman" w:eastAsia="SimSun" w:hAnsi="Times New Roman" w:cs="Times New Roman"/>
                <w:noProof/>
                <w:lang w:eastAsia="el-GR"/>
              </w:rPr>
              <w:drawing>
                <wp:anchor distT="0" distB="0" distL="114300" distR="114300" simplePos="0" relativeHeight="251662336" behindDoc="1" locked="0" layoutInCell="1" allowOverlap="1" wp14:anchorId="7BD75FE9" wp14:editId="10876276">
                  <wp:simplePos x="0" y="0"/>
                  <wp:positionH relativeFrom="column">
                    <wp:posOffset>264795</wp:posOffset>
                  </wp:positionH>
                  <wp:positionV relativeFrom="paragraph">
                    <wp:posOffset>217170</wp:posOffset>
                  </wp:positionV>
                  <wp:extent cx="923290" cy="961390"/>
                  <wp:effectExtent l="0" t="0" r="0" b="0"/>
                  <wp:wrapTight wrapText="bothSides">
                    <wp:wrapPolygon edited="0">
                      <wp:start x="0" y="0"/>
                      <wp:lineTo x="0" y="20972"/>
                      <wp:lineTo x="20946" y="20972"/>
                      <wp:lineTo x="20946" y="0"/>
                      <wp:lineTo x="0" y="0"/>
                    </wp:wrapPolygon>
                  </wp:wrapTight>
                  <wp:docPr id="2" name="Εικόνα 2"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pic:spPr>
                      </pic:pic>
                    </a:graphicData>
                  </a:graphic>
                  <wp14:sizeRelH relativeFrom="page">
                    <wp14:pctWidth>0</wp14:pctWidth>
                  </wp14:sizeRelH>
                  <wp14:sizeRelV relativeFrom="page">
                    <wp14:pctHeight>0</wp14:pctHeight>
                  </wp14:sizeRelV>
                </wp:anchor>
              </w:drawing>
            </w:r>
            <w:r w:rsidRPr="00313B04">
              <w:rPr>
                <w:rFonts w:ascii="Times New Roman" w:eastAsia="Times New Roman" w:hAnsi="Times New Roman" w:cs="Times New Roman"/>
                <w:sz w:val="20"/>
                <w:szCs w:val="20"/>
              </w:rPr>
              <w:t>ΓΙΑ ΤΟ  Δ.Σ.</w:t>
            </w:r>
          </w:p>
        </w:tc>
        <w:tc>
          <w:tcPr>
            <w:tcW w:w="2820" w:type="dxa"/>
            <w:vMerge w:val="restart"/>
          </w:tcPr>
          <w:p w:rsidR="0084490E" w:rsidRPr="00313B04" w:rsidRDefault="0084490E" w:rsidP="00EF6A8B">
            <w:pPr>
              <w:spacing w:after="0" w:line="276" w:lineRule="auto"/>
              <w:jc w:val="center"/>
              <w:rPr>
                <w:rFonts w:ascii="Times New Roman" w:eastAsia="Times New Roman" w:hAnsi="Times New Roman" w:cs="Times New Roman"/>
                <w:sz w:val="20"/>
                <w:szCs w:val="20"/>
              </w:rPr>
            </w:pPr>
          </w:p>
          <w:p w:rsidR="0084490E" w:rsidRPr="00313B04" w:rsidRDefault="0084490E" w:rsidP="00EF6A8B">
            <w:pPr>
              <w:spacing w:after="0" w:line="276" w:lineRule="auto"/>
              <w:jc w:val="center"/>
              <w:rPr>
                <w:rFonts w:ascii="Times New Roman" w:eastAsia="Times New Roman" w:hAnsi="Times New Roman" w:cs="Times New Roman"/>
                <w:sz w:val="20"/>
                <w:szCs w:val="20"/>
              </w:rPr>
            </w:pPr>
            <w:r w:rsidRPr="00313B04">
              <w:rPr>
                <w:rFonts w:ascii="Times New Roman" w:eastAsia="Times New Roman" w:hAnsi="Times New Roman" w:cs="Times New Roman"/>
                <w:sz w:val="20"/>
                <w:szCs w:val="20"/>
              </w:rPr>
              <w:t>Ο ΓΕΝ. ΓΡΑΜΜΑΤΕΑΣ</w:t>
            </w:r>
          </w:p>
          <w:p w:rsidR="0084490E" w:rsidRPr="00313B04" w:rsidRDefault="0084490E" w:rsidP="00EF6A8B">
            <w:pPr>
              <w:spacing w:after="0" w:line="276" w:lineRule="auto"/>
              <w:rPr>
                <w:rFonts w:ascii="Times New Roman" w:eastAsia="Times New Roman" w:hAnsi="Times New Roman" w:cs="Times New Roman"/>
                <w:sz w:val="20"/>
                <w:szCs w:val="20"/>
              </w:rPr>
            </w:pPr>
            <w:r w:rsidRPr="00313B04">
              <w:rPr>
                <w:rFonts w:ascii="Times New Roman" w:eastAsia="SimSun" w:hAnsi="Times New Roman" w:cs="Times New Roman"/>
                <w:noProof/>
                <w:lang w:eastAsia="el-GR"/>
              </w:rPr>
              <w:drawing>
                <wp:anchor distT="0" distB="0" distL="114300" distR="114300" simplePos="0" relativeHeight="251663360" behindDoc="1" locked="0" layoutInCell="1" allowOverlap="1" wp14:anchorId="34D9033D" wp14:editId="045E01BF">
                  <wp:simplePos x="0" y="0"/>
                  <wp:positionH relativeFrom="column">
                    <wp:posOffset>464820</wp:posOffset>
                  </wp:positionH>
                  <wp:positionV relativeFrom="paragraph">
                    <wp:posOffset>48260</wp:posOffset>
                  </wp:positionV>
                  <wp:extent cx="792480" cy="581025"/>
                  <wp:effectExtent l="0" t="0" r="7620" b="9525"/>
                  <wp:wrapNone/>
                  <wp:docPr id="1" name="Εικόνα 1"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10">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pic:spPr>
                      </pic:pic>
                    </a:graphicData>
                  </a:graphic>
                  <wp14:sizeRelH relativeFrom="page">
                    <wp14:pctWidth>0</wp14:pctWidth>
                  </wp14:sizeRelH>
                  <wp14:sizeRelV relativeFrom="page">
                    <wp14:pctHeight>0</wp14:pctHeight>
                  </wp14:sizeRelV>
                </wp:anchor>
              </w:drawing>
            </w:r>
          </w:p>
          <w:p w:rsidR="0084490E" w:rsidRPr="00313B04" w:rsidRDefault="0084490E" w:rsidP="00EF6A8B">
            <w:pPr>
              <w:spacing w:after="0" w:line="276" w:lineRule="auto"/>
              <w:rPr>
                <w:rFonts w:ascii="Times New Roman" w:eastAsia="Times New Roman" w:hAnsi="Times New Roman" w:cs="Times New Roman"/>
                <w:sz w:val="20"/>
                <w:szCs w:val="20"/>
              </w:rPr>
            </w:pPr>
          </w:p>
          <w:p w:rsidR="0084490E" w:rsidRPr="00313B04" w:rsidRDefault="0084490E" w:rsidP="00EF6A8B">
            <w:pPr>
              <w:spacing w:after="0" w:line="276" w:lineRule="auto"/>
              <w:rPr>
                <w:rFonts w:ascii="Times New Roman" w:eastAsia="Times New Roman" w:hAnsi="Times New Roman" w:cs="Times New Roman"/>
                <w:sz w:val="20"/>
                <w:szCs w:val="20"/>
              </w:rPr>
            </w:pPr>
          </w:p>
          <w:p w:rsidR="0084490E" w:rsidRPr="00313B04" w:rsidRDefault="0084490E" w:rsidP="00EF6A8B">
            <w:pPr>
              <w:spacing w:after="0" w:line="276" w:lineRule="auto"/>
              <w:rPr>
                <w:rFonts w:ascii="Times New Roman" w:eastAsia="Times New Roman" w:hAnsi="Times New Roman" w:cs="Times New Roman"/>
                <w:sz w:val="20"/>
                <w:szCs w:val="20"/>
              </w:rPr>
            </w:pPr>
          </w:p>
          <w:p w:rsidR="0084490E" w:rsidRPr="00313B04" w:rsidRDefault="0084490E" w:rsidP="00EF6A8B">
            <w:pPr>
              <w:spacing w:after="0" w:line="276" w:lineRule="auto"/>
              <w:jc w:val="center"/>
              <w:rPr>
                <w:rFonts w:ascii="Times New Roman" w:eastAsia="Times New Roman" w:hAnsi="Times New Roman" w:cs="Times New Roman"/>
                <w:sz w:val="20"/>
                <w:szCs w:val="20"/>
              </w:rPr>
            </w:pPr>
            <w:r w:rsidRPr="00313B04">
              <w:rPr>
                <w:rFonts w:ascii="Times New Roman" w:eastAsia="Times New Roman" w:hAnsi="Times New Roman" w:cs="Times New Roman"/>
                <w:sz w:val="20"/>
                <w:szCs w:val="20"/>
              </w:rPr>
              <w:t xml:space="preserve">ΣΩΤΗΡΗΣ </w:t>
            </w:r>
          </w:p>
          <w:p w:rsidR="0084490E" w:rsidRPr="00313B04" w:rsidRDefault="0084490E" w:rsidP="00EF6A8B">
            <w:pPr>
              <w:spacing w:after="0" w:line="276" w:lineRule="auto"/>
              <w:jc w:val="center"/>
              <w:rPr>
                <w:rFonts w:ascii="Times New Roman" w:eastAsia="Times New Roman" w:hAnsi="Times New Roman" w:cs="Times New Roman"/>
                <w:sz w:val="20"/>
                <w:szCs w:val="20"/>
              </w:rPr>
            </w:pPr>
            <w:r w:rsidRPr="00313B04">
              <w:rPr>
                <w:rFonts w:ascii="Times New Roman" w:eastAsia="Times New Roman" w:hAnsi="Times New Roman" w:cs="Times New Roman"/>
                <w:sz w:val="20"/>
                <w:szCs w:val="20"/>
              </w:rPr>
              <w:t>ΚΑΡΛΗΣ</w:t>
            </w:r>
          </w:p>
        </w:tc>
      </w:tr>
      <w:tr w:rsidR="0084490E" w:rsidRPr="00313B04" w:rsidTr="00EF6A8B">
        <w:trPr>
          <w:trHeight w:val="83"/>
        </w:trPr>
        <w:tc>
          <w:tcPr>
            <w:tcW w:w="0" w:type="auto"/>
            <w:vMerge/>
            <w:vAlign w:val="center"/>
            <w:hideMark/>
          </w:tcPr>
          <w:p w:rsidR="0084490E" w:rsidRPr="00313B04" w:rsidRDefault="0084490E" w:rsidP="00EF6A8B">
            <w:pPr>
              <w:spacing w:line="240" w:lineRule="auto"/>
              <w:rPr>
                <w:rFonts w:eastAsia="Times New Roman"/>
                <w:sz w:val="20"/>
                <w:szCs w:val="20"/>
              </w:rPr>
            </w:pPr>
          </w:p>
        </w:tc>
        <w:tc>
          <w:tcPr>
            <w:tcW w:w="2558" w:type="dxa"/>
          </w:tcPr>
          <w:p w:rsidR="0084490E" w:rsidRPr="00313B04" w:rsidRDefault="0084490E" w:rsidP="00EF6A8B">
            <w:pPr>
              <w:spacing w:line="240" w:lineRule="auto"/>
              <w:rPr>
                <w:rFonts w:eastAsia="Times New Roman"/>
                <w:bCs/>
                <w:color w:val="000000"/>
                <w:spacing w:val="-4"/>
              </w:rPr>
            </w:pPr>
          </w:p>
        </w:tc>
        <w:tc>
          <w:tcPr>
            <w:tcW w:w="0" w:type="auto"/>
            <w:vMerge/>
            <w:vAlign w:val="center"/>
            <w:hideMark/>
          </w:tcPr>
          <w:p w:rsidR="0084490E" w:rsidRPr="00313B04" w:rsidRDefault="0084490E" w:rsidP="00EF6A8B">
            <w:pPr>
              <w:spacing w:line="240" w:lineRule="auto"/>
              <w:rPr>
                <w:rFonts w:eastAsia="Times New Roman"/>
                <w:sz w:val="20"/>
                <w:szCs w:val="20"/>
              </w:rPr>
            </w:pPr>
          </w:p>
        </w:tc>
      </w:tr>
    </w:tbl>
    <w:p w:rsidR="0057659F" w:rsidRPr="00366DD6" w:rsidRDefault="0057659F" w:rsidP="0084490E">
      <w:pPr>
        <w:spacing w:after="100" w:line="276" w:lineRule="auto"/>
        <w:ind w:firstLine="284"/>
        <w:jc w:val="both"/>
        <w:rPr>
          <w:rFonts w:ascii="Times New Roman" w:eastAsia="Times New Roman" w:hAnsi="Times New Roman" w:cs="Times New Roman"/>
          <w:sz w:val="26"/>
          <w:szCs w:val="26"/>
          <w:lang w:eastAsia="el-GR"/>
        </w:rPr>
      </w:pPr>
      <w:bookmarkStart w:id="0" w:name="_GoBack"/>
      <w:bookmarkEnd w:id="0"/>
    </w:p>
    <w:sectPr w:rsidR="0057659F" w:rsidRPr="00366DD6" w:rsidSect="0057659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0267B"/>
    <w:multiLevelType w:val="multilevel"/>
    <w:tmpl w:val="EF74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843C96"/>
    <w:multiLevelType w:val="multilevel"/>
    <w:tmpl w:val="FD0C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222431"/>
    <w:multiLevelType w:val="multilevel"/>
    <w:tmpl w:val="55BE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D6"/>
    <w:rsid w:val="002C5B33"/>
    <w:rsid w:val="00302FE6"/>
    <w:rsid w:val="00366DD6"/>
    <w:rsid w:val="0057659F"/>
    <w:rsid w:val="0084490E"/>
    <w:rsid w:val="00BF15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1DF5E"/>
  <w15:chartTrackingRefBased/>
  <w15:docId w15:val="{CD662C78-B5A0-4086-84CA-6A03061E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852659">
      <w:bodyDiv w:val="1"/>
      <w:marLeft w:val="0"/>
      <w:marRight w:val="0"/>
      <w:marTop w:val="0"/>
      <w:marBottom w:val="0"/>
      <w:divBdr>
        <w:top w:val="none" w:sz="0" w:space="0" w:color="auto"/>
        <w:left w:val="none" w:sz="0" w:space="0" w:color="auto"/>
        <w:bottom w:val="none" w:sz="0" w:space="0" w:color="auto"/>
        <w:right w:val="none" w:sz="0" w:space="0" w:color="auto"/>
      </w:divBdr>
      <w:divsChild>
        <w:div w:id="308020594">
          <w:marLeft w:val="0"/>
          <w:marRight w:val="0"/>
          <w:marTop w:val="0"/>
          <w:marBottom w:val="0"/>
          <w:divBdr>
            <w:top w:val="none" w:sz="0" w:space="0" w:color="auto"/>
            <w:left w:val="none" w:sz="0" w:space="0" w:color="auto"/>
            <w:bottom w:val="none" w:sz="0" w:space="0" w:color="auto"/>
            <w:right w:val="none" w:sz="0" w:space="0" w:color="auto"/>
          </w:divBdr>
        </w:div>
        <w:div w:id="602879458">
          <w:marLeft w:val="0"/>
          <w:marRight w:val="0"/>
          <w:marTop w:val="0"/>
          <w:marBottom w:val="0"/>
          <w:divBdr>
            <w:top w:val="none" w:sz="0" w:space="0" w:color="auto"/>
            <w:left w:val="none" w:sz="0" w:space="0" w:color="auto"/>
            <w:bottom w:val="none" w:sz="0" w:space="0" w:color="auto"/>
            <w:right w:val="none" w:sz="0" w:space="0" w:color="auto"/>
          </w:divBdr>
          <w:divsChild>
            <w:div w:id="1472137588">
              <w:marLeft w:val="0"/>
              <w:marRight w:val="0"/>
              <w:marTop w:val="0"/>
              <w:marBottom w:val="0"/>
              <w:divBdr>
                <w:top w:val="none" w:sz="0" w:space="0" w:color="auto"/>
                <w:left w:val="none" w:sz="0" w:space="0" w:color="auto"/>
                <w:bottom w:val="none" w:sz="0" w:space="0" w:color="auto"/>
                <w:right w:val="none" w:sz="0" w:space="0" w:color="auto"/>
              </w:divBdr>
              <w:divsChild>
                <w:div w:id="418210401">
                  <w:marLeft w:val="0"/>
                  <w:marRight w:val="0"/>
                  <w:marTop w:val="0"/>
                  <w:marBottom w:val="0"/>
                  <w:divBdr>
                    <w:top w:val="none" w:sz="0" w:space="0" w:color="auto"/>
                    <w:left w:val="none" w:sz="0" w:space="0" w:color="auto"/>
                    <w:bottom w:val="none" w:sz="0" w:space="0" w:color="auto"/>
                    <w:right w:val="none" w:sz="0" w:space="0" w:color="auto"/>
                  </w:divBdr>
                  <w:divsChild>
                    <w:div w:id="189846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rfp.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igasfereospeiraias.gr"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283</Words>
  <Characters>1530</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5</cp:revision>
  <dcterms:created xsi:type="dcterms:W3CDTF">2026-03-07T19:57:00Z</dcterms:created>
  <dcterms:modified xsi:type="dcterms:W3CDTF">2026-03-25T17:11:00Z</dcterms:modified>
</cp:coreProperties>
</file>