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F36A1" w14:textId="77777777" w:rsidR="00C65756" w:rsidRPr="00A85F0D" w:rsidRDefault="00C65756" w:rsidP="00A85F0D">
      <w:pPr>
        <w:pStyle w:val="a4"/>
        <w:spacing w:before="0"/>
        <w:ind w:left="0" w:firstLine="142"/>
        <w:rPr>
          <w:rFonts w:asciiTheme="minorHAnsi" w:hAnsiTheme="minorHAnsi" w:cstheme="minorHAnsi"/>
          <w:sz w:val="24"/>
          <w:szCs w:val="24"/>
        </w:rPr>
      </w:pPr>
      <w:r w:rsidRPr="00A85F0D">
        <w:rPr>
          <w:rFonts w:asciiTheme="minorHAnsi" w:hAnsiTheme="minorHAnsi" w:cstheme="minorHAnsi"/>
          <w:sz w:val="24"/>
          <w:szCs w:val="24"/>
        </w:rPr>
        <w:t xml:space="preserve"> Τελική αποτίμηση</w:t>
      </w:r>
      <w:r w:rsidR="006403BE" w:rsidRPr="00A85F0D">
        <w:rPr>
          <w:rFonts w:asciiTheme="minorHAnsi" w:hAnsiTheme="minorHAnsi" w:cstheme="minorHAnsi"/>
          <w:sz w:val="24"/>
          <w:szCs w:val="24"/>
        </w:rPr>
        <w:t xml:space="preserve"> </w:t>
      </w:r>
      <w:r w:rsidR="0026636E">
        <w:rPr>
          <w:rFonts w:asciiTheme="minorHAnsi" w:hAnsiTheme="minorHAnsi" w:cstheme="minorHAnsi"/>
          <w:sz w:val="24"/>
          <w:szCs w:val="24"/>
        </w:rPr>
        <w:t>ΝΗΠΙΑΓΩΓΕΙΑ</w:t>
      </w:r>
    </w:p>
    <w:p w14:paraId="779F9088" w14:textId="77777777" w:rsidR="00712CE7" w:rsidRPr="00A85F0D" w:rsidRDefault="00B244AE" w:rsidP="00A85F0D">
      <w:pPr>
        <w:pStyle w:val="a4"/>
        <w:spacing w:before="0"/>
        <w:ind w:left="0" w:firstLine="142"/>
        <w:rPr>
          <w:rFonts w:asciiTheme="minorHAnsi" w:hAnsiTheme="minorHAnsi" w:cstheme="minorHAnsi"/>
          <w:sz w:val="24"/>
          <w:szCs w:val="24"/>
        </w:rPr>
      </w:pPr>
      <w:r w:rsidRPr="00A85F0D">
        <w:rPr>
          <w:rFonts w:asciiTheme="minorHAnsi" w:hAnsiTheme="minorHAnsi" w:cstheme="minorHAnsi"/>
          <w:sz w:val="24"/>
          <w:szCs w:val="24"/>
        </w:rPr>
        <w:t>έτος αναφοράς: 202</w:t>
      </w:r>
      <w:r w:rsidR="005A1E91">
        <w:rPr>
          <w:rFonts w:asciiTheme="minorHAnsi" w:hAnsiTheme="minorHAnsi" w:cstheme="minorHAnsi"/>
          <w:sz w:val="24"/>
          <w:szCs w:val="24"/>
        </w:rPr>
        <w:t>3</w:t>
      </w:r>
      <w:r w:rsidRPr="00A85F0D">
        <w:rPr>
          <w:rFonts w:asciiTheme="minorHAnsi" w:hAnsiTheme="minorHAnsi" w:cstheme="minorHAnsi"/>
          <w:sz w:val="24"/>
          <w:szCs w:val="24"/>
        </w:rPr>
        <w:t>-202</w:t>
      </w:r>
      <w:r w:rsidR="005A1E91">
        <w:rPr>
          <w:rFonts w:asciiTheme="minorHAnsi" w:hAnsiTheme="minorHAnsi" w:cstheme="minorHAnsi"/>
          <w:sz w:val="24"/>
          <w:szCs w:val="24"/>
        </w:rPr>
        <w:t>4</w:t>
      </w:r>
    </w:p>
    <w:p w14:paraId="3F78ADA3" w14:textId="77777777" w:rsidR="00712CE7" w:rsidRPr="00A85F0D" w:rsidRDefault="00712CE7" w:rsidP="00A85F0D">
      <w:pPr>
        <w:pStyle w:val="a3"/>
        <w:ind w:firstLine="142"/>
        <w:jc w:val="center"/>
        <w:rPr>
          <w:rFonts w:asciiTheme="minorHAnsi" w:hAnsiTheme="minorHAnsi" w:cstheme="minorHAnsi"/>
          <w:b/>
          <w:sz w:val="20"/>
          <w:szCs w:val="24"/>
        </w:rPr>
      </w:pPr>
    </w:p>
    <w:p w14:paraId="13AA265A" w14:textId="77777777" w:rsidR="005B475B" w:rsidRPr="00DB632B" w:rsidRDefault="005B475B" w:rsidP="005B475B">
      <w:pPr>
        <w:ind w:right="427" w:firstLine="142"/>
        <w:jc w:val="center"/>
        <w:rPr>
          <w:rFonts w:asciiTheme="minorHAnsi" w:hAnsiTheme="minorHAnsi" w:cstheme="minorHAnsi"/>
          <w:b/>
          <w:color w:val="FF0000"/>
          <w:sz w:val="24"/>
          <w:szCs w:val="24"/>
        </w:rPr>
      </w:pPr>
      <w:r w:rsidRPr="00DB632B">
        <w:rPr>
          <w:rFonts w:asciiTheme="minorHAnsi" w:hAnsiTheme="minorHAnsi" w:cstheme="minorHAnsi"/>
          <w:b/>
          <w:color w:val="FF0000"/>
          <w:sz w:val="24"/>
          <w:szCs w:val="24"/>
        </w:rPr>
        <w:t>Α. ΤΑΥΤΟΤΗΤΑ ΣΧΟΛΙΚΗΣ ΜΟΝΑΔΑΣ</w:t>
      </w:r>
    </w:p>
    <w:p w14:paraId="018DFFE6"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sz w:val="20"/>
        </w:rPr>
        <w:t xml:space="preserve">Το σχολείο μας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14:paraId="3F9ECCAF" w14:textId="4163C081"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sz w:val="20"/>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w:t>
      </w:r>
      <w:r w:rsidR="001935FC">
        <w:rPr>
          <w:rFonts w:asciiTheme="minorHAnsi" w:hAnsiTheme="minorHAnsi" w:cstheme="minorHAnsi"/>
          <w:sz w:val="20"/>
        </w:rPr>
        <w:t>σ</w:t>
      </w:r>
      <w:r w:rsidRPr="00DB632B">
        <w:rPr>
          <w:rFonts w:asciiTheme="minorHAnsi" w:hAnsiTheme="minorHAnsi" w:cstheme="minorHAnsi"/>
          <w:sz w:val="20"/>
        </w:rPr>
        <w:t xml:space="preserve">το μεγαλύτερο μέρος της κοινωνίας. Επιπλέον, αυτές οι συνθήκες επηρεάζονται από τον τρόπο και τους όρους με τους οποίους η Πολιτεία και το ΥΠΑΙΘΑ αντιμετωπίζουν αυτές τις παραμέτρους στην εκπαιδευτική διαδικασία. </w:t>
      </w:r>
    </w:p>
    <w:p w14:paraId="4A1F1CE8"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Ζητήματα που Πρέπει να Επιλυθούν</w:t>
      </w:r>
    </w:p>
    <w:p w14:paraId="26A4D297"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 xml:space="preserve">1. Ενίσχυση και Εκτίμηση του Ρόλου των Εκπαιδευτικών </w:t>
      </w:r>
      <w:r w:rsidRPr="00DB632B">
        <w:rPr>
          <w:rFonts w:asciiTheme="minorHAnsi" w:hAnsiTheme="minorHAnsi" w:cstheme="minorHAnsi"/>
          <w:sz w:val="20"/>
        </w:rPr>
        <w:t>η οποία 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14:paraId="1C2FAA52"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2. Εξασφάλιση Επαρκών Υποδομών:</w:t>
      </w:r>
      <w:r w:rsidRPr="00DB632B">
        <w:rPr>
          <w:rFonts w:asciiTheme="minorHAnsi" w:hAnsiTheme="minorHAnsi" w:cstheme="minorHAnsi"/>
          <w:sz w:val="20"/>
        </w:rPr>
        <w:t> Η διασφάλιση επαρκών υλικών, κτηριακών και ηλεκτρονικών υποδομών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6BA5DFDB"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3. Επαρκής Δημόσια Χρηματοδότηση της Εκπαίδευσης</w:t>
      </w:r>
      <w:r w:rsidRPr="00DB632B">
        <w:rPr>
          <w:rFonts w:asciiTheme="minorHAnsi" w:hAnsiTheme="minorHAnsi" w:cstheme="minorHAnsi"/>
          <w:sz w:val="20"/>
        </w:rPr>
        <w:t> η οποία είναι απαραίτητη για την κάλυψη των λειτουργικών αναγκών των σχολικών μονάδων. Η χρηματοδότηση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14:paraId="5589CD1E"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4. Η λειτουργία Αντισταθμιστικών Δομών</w:t>
      </w:r>
      <w:r w:rsidRPr="00DB632B">
        <w:rPr>
          <w:rFonts w:asciiTheme="minorHAnsi" w:hAnsiTheme="minorHAnsi" w:cstheme="minorHAnsi"/>
          <w:sz w:val="20"/>
        </w:rPr>
        <w:t xml:space="preserve"> όπως τα Τμήματα Ένταξης, η Ενισχυτική Διδασκαλία, η ψυχολογική και υγειονομική υποστήριξη, είναι κρίσιμη για την υποστήριξη των μαθητών/τριών και ιδιαίτερα αυτών που αντιμετωπίζουν ιδιαίτερες δυσκολίες ή προέρχονται από ευάλωτες κοινωνικές ομάδες. Αυτές οι δομές πρέπει να στελεχώνονται με επαρκές και εξειδικευμένο προσωπικό και να υποστηρίζονται με την αναγκαία χρηματοδότηση.</w:t>
      </w:r>
    </w:p>
    <w:p w14:paraId="228EDBC8"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5. Σταθερή Εργασία Οργανικής Σχέσης</w:t>
      </w:r>
      <w:r w:rsidRPr="00DB632B">
        <w:rPr>
          <w:rFonts w:asciiTheme="minorHAnsi" w:hAnsiTheme="minorHAnsi" w:cstheme="minorHAnsi"/>
          <w:sz w:val="20"/>
        </w:rPr>
        <w:t xml:space="preserve"> για τους εκπαιδευτικούς, η οποία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14:paraId="5D924000"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6. Ενσωμάτωση της Κριτικής των Εκπαιδευτικών στα Αναλυτικά Προγράμματα:</w:t>
      </w:r>
      <w:r w:rsidRPr="00DB632B">
        <w:rPr>
          <w:rFonts w:asciiTheme="minorHAnsi" w:hAnsiTheme="minorHAnsi" w:cstheme="minorHAnsi"/>
          <w:sz w:val="20"/>
        </w:rPr>
        <w:t> Η ενσωμάτωση της κριτικής των εκπαιδευτικών στα αναλυτικά προγράμματα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 τη στάθμιση και τον όγκο της ύλης, καθώς και την αναγκαιότητα και το είδος των διδακτικών υλικών.</w:t>
      </w:r>
    </w:p>
    <w:p w14:paraId="4EAE309E" w14:textId="5C501223"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 xml:space="preserve">7. Ενίσχυση των Ευάλωτων Κοινωνικών Ομάδων, </w:t>
      </w:r>
      <w:r w:rsidRPr="00DB632B">
        <w:rPr>
          <w:rFonts w:asciiTheme="minorHAnsi" w:hAnsiTheme="minorHAnsi" w:cstheme="minorHAnsi"/>
          <w:bCs/>
          <w:sz w:val="20"/>
        </w:rPr>
        <w:t>η οποία</w:t>
      </w:r>
      <w:r w:rsidRPr="00DB632B">
        <w:rPr>
          <w:rFonts w:asciiTheme="minorHAnsi" w:hAnsiTheme="minorHAnsi" w:cstheme="minorHAnsi"/>
          <w:sz w:val="20"/>
        </w:rPr>
        <w:t xml:space="preserve">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w:t>
      </w:r>
      <w:r w:rsidR="00823016">
        <w:rPr>
          <w:rFonts w:asciiTheme="minorHAnsi" w:hAnsiTheme="minorHAnsi" w:cstheme="minorHAnsi"/>
          <w:sz w:val="20"/>
        </w:rPr>
        <w:t>/ες</w:t>
      </w:r>
      <w:r w:rsidRPr="00DB632B">
        <w:rPr>
          <w:rFonts w:asciiTheme="minorHAnsi" w:hAnsiTheme="minorHAnsi" w:cstheme="minorHAnsi"/>
          <w:sz w:val="20"/>
        </w:rPr>
        <w:t xml:space="preserve"> τους/τις μαθητές/τριες διαμορφώνουν όρους ισότητας και κοινωνικής δικαιοσύνης στο εκπαιδευτικό σύστημα.</w:t>
      </w:r>
    </w:p>
    <w:p w14:paraId="0B8BF777"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b/>
          <w:bCs/>
          <w:sz w:val="20"/>
        </w:rPr>
        <w:t>8. Ενίσχυση των Βιβλιοθηκών και της Τέχνης</w:t>
      </w:r>
      <w:r w:rsidRPr="00DB632B">
        <w:rPr>
          <w:rFonts w:asciiTheme="minorHAnsi" w:hAnsiTheme="minorHAnsi" w:cstheme="minorHAnsi"/>
          <w:sz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14:paraId="13A15072"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sz w:val="20"/>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14:paraId="2E97F271"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sz w:val="20"/>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14:paraId="163CA867" w14:textId="77777777" w:rsidR="005B475B" w:rsidRPr="00DB632B" w:rsidRDefault="005B475B" w:rsidP="005B475B">
      <w:pPr>
        <w:pStyle w:val="a3"/>
        <w:ind w:firstLine="142"/>
        <w:jc w:val="both"/>
        <w:rPr>
          <w:rFonts w:asciiTheme="minorHAnsi" w:hAnsiTheme="minorHAnsi" w:cstheme="minorHAnsi"/>
          <w:sz w:val="20"/>
        </w:rPr>
      </w:pPr>
      <w:r w:rsidRPr="00DB632B">
        <w:rPr>
          <w:rFonts w:asciiTheme="minorHAnsi" w:hAnsiTheme="minorHAnsi" w:cstheme="minorHAnsi"/>
          <w:sz w:val="20"/>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3015389B" w14:textId="77777777" w:rsidR="00D45777" w:rsidRDefault="00D45777" w:rsidP="00EF2E5E">
      <w:pPr>
        <w:pStyle w:val="a3"/>
        <w:ind w:firstLine="142"/>
        <w:jc w:val="both"/>
        <w:rPr>
          <w:rFonts w:asciiTheme="minorHAnsi" w:hAnsiTheme="minorHAnsi" w:cstheme="minorHAnsi"/>
          <w:b/>
          <w:sz w:val="24"/>
          <w:szCs w:val="24"/>
        </w:rPr>
      </w:pPr>
    </w:p>
    <w:p w14:paraId="39296D33" w14:textId="77777777" w:rsidR="005B475B" w:rsidRDefault="005B475B">
      <w:pPr>
        <w:rPr>
          <w:rFonts w:asciiTheme="minorHAnsi" w:hAnsiTheme="minorHAnsi" w:cstheme="minorHAnsi"/>
          <w:b/>
          <w:sz w:val="24"/>
          <w:szCs w:val="24"/>
        </w:rPr>
      </w:pPr>
      <w:r>
        <w:rPr>
          <w:rFonts w:asciiTheme="minorHAnsi" w:hAnsiTheme="minorHAnsi" w:cstheme="minorHAnsi"/>
          <w:b/>
          <w:sz w:val="24"/>
          <w:szCs w:val="24"/>
        </w:rPr>
        <w:br w:type="page"/>
      </w:r>
    </w:p>
    <w:p w14:paraId="054EFDAB" w14:textId="77777777" w:rsidR="00712CE7" w:rsidRPr="005B475B" w:rsidRDefault="00B244AE" w:rsidP="00EF2E5E">
      <w:pPr>
        <w:pStyle w:val="a3"/>
        <w:ind w:firstLine="142"/>
        <w:jc w:val="both"/>
        <w:rPr>
          <w:rFonts w:asciiTheme="minorHAnsi" w:hAnsiTheme="minorHAnsi" w:cstheme="minorHAnsi"/>
          <w:b/>
          <w:color w:val="FF0000"/>
          <w:sz w:val="24"/>
          <w:szCs w:val="24"/>
        </w:rPr>
      </w:pPr>
      <w:r w:rsidRPr="005B475B">
        <w:rPr>
          <w:rFonts w:asciiTheme="minorHAnsi" w:hAnsiTheme="minorHAnsi" w:cstheme="minorHAnsi"/>
          <w:b/>
          <w:color w:val="FF0000"/>
          <w:sz w:val="24"/>
          <w:szCs w:val="24"/>
        </w:rPr>
        <w:lastRenderedPageBreak/>
        <w:t>Β. ΣΥΝΟΛΙΚΗ ΑΠΟΤΙΜΗΣΗ ΤΟΥ ΕΡΓΟΥ ΤΟΥ ΣΧΟΛΕΙΟΥ</w:t>
      </w:r>
    </w:p>
    <w:p w14:paraId="42664F2E" w14:textId="77777777" w:rsidR="0035483D" w:rsidRPr="00D45777" w:rsidRDefault="0035483D" w:rsidP="005B475B">
      <w:pPr>
        <w:ind w:right="2814" w:firstLine="142"/>
        <w:rPr>
          <w:rFonts w:asciiTheme="minorHAnsi" w:hAnsiTheme="minorHAnsi" w:cstheme="minorHAnsi"/>
          <w:b/>
          <w:sz w:val="24"/>
          <w:szCs w:val="24"/>
        </w:rPr>
      </w:pPr>
      <w:r w:rsidRPr="00D45777">
        <w:rPr>
          <w:rFonts w:asciiTheme="minorHAnsi" w:hAnsiTheme="minorHAnsi" w:cstheme="minorHAnsi"/>
          <w:b/>
          <w:sz w:val="24"/>
          <w:szCs w:val="24"/>
        </w:rPr>
        <w:t>Παιδαγωγική και μαθησιακή λειτουργία</w:t>
      </w:r>
    </w:p>
    <w:p w14:paraId="69F86B2E" w14:textId="77777777" w:rsidR="00712CE7" w:rsidRPr="005B475B" w:rsidRDefault="0035483D" w:rsidP="0026636E">
      <w:pPr>
        <w:ind w:firstLine="142"/>
        <w:rPr>
          <w:rFonts w:asciiTheme="minorHAnsi" w:hAnsiTheme="minorHAnsi" w:cstheme="minorHAnsi"/>
          <w:b/>
          <w:color w:val="FF0000"/>
          <w:sz w:val="24"/>
          <w:szCs w:val="24"/>
        </w:rPr>
      </w:pPr>
      <w:r w:rsidRPr="005B475B">
        <w:rPr>
          <w:rFonts w:asciiTheme="minorHAnsi" w:hAnsiTheme="minorHAnsi" w:cstheme="minorHAnsi"/>
          <w:b/>
          <w:color w:val="FF0000"/>
          <w:sz w:val="24"/>
          <w:szCs w:val="24"/>
        </w:rPr>
        <w:t xml:space="preserve">Β.1.1 </w:t>
      </w:r>
      <w:r w:rsidR="00B244AE" w:rsidRPr="005B475B">
        <w:rPr>
          <w:rFonts w:asciiTheme="minorHAnsi" w:hAnsiTheme="minorHAnsi" w:cstheme="minorHAnsi"/>
          <w:b/>
          <w:color w:val="FF0000"/>
          <w:sz w:val="24"/>
          <w:szCs w:val="24"/>
        </w:rPr>
        <w:t>Διδασκαλία, μάθηση και αξιολόγηση</w:t>
      </w:r>
      <w:r w:rsidRPr="005B475B">
        <w:rPr>
          <w:rFonts w:asciiTheme="minorHAnsi" w:hAnsiTheme="minorHAnsi" w:cstheme="minorHAnsi"/>
          <w:b/>
          <w:color w:val="FF0000"/>
          <w:sz w:val="24"/>
          <w:szCs w:val="24"/>
        </w:rPr>
        <w:t xml:space="preserve"> </w:t>
      </w:r>
      <w:r w:rsidR="00B244AE" w:rsidRPr="005B475B">
        <w:rPr>
          <w:rFonts w:asciiTheme="minorHAnsi" w:hAnsiTheme="minorHAnsi" w:cstheme="minorHAnsi"/>
          <w:b/>
          <w:color w:val="FF0000"/>
          <w:sz w:val="24"/>
          <w:szCs w:val="24"/>
        </w:rPr>
        <w:t>(</w:t>
      </w:r>
      <w:r w:rsidR="007B3313" w:rsidRPr="005B475B">
        <w:rPr>
          <w:rFonts w:asciiTheme="minorHAnsi" w:hAnsiTheme="minorHAnsi" w:cstheme="minorHAnsi"/>
          <w:b/>
          <w:bCs/>
          <w:color w:val="FF0000"/>
          <w:sz w:val="24"/>
          <w:szCs w:val="24"/>
        </w:rPr>
        <w:t>Βαθμός</w:t>
      </w:r>
      <w:r w:rsidR="00B244AE" w:rsidRPr="005B475B">
        <w:rPr>
          <w:rFonts w:asciiTheme="minorHAnsi" w:hAnsiTheme="minorHAnsi" w:cstheme="minorHAnsi"/>
          <w:b/>
          <w:color w:val="FF0000"/>
          <w:sz w:val="24"/>
          <w:szCs w:val="24"/>
        </w:rPr>
        <w:t>: 4)</w:t>
      </w:r>
    </w:p>
    <w:p w14:paraId="7A34AAE2" w14:textId="77777777" w:rsidR="001A7981" w:rsidRPr="005B475B" w:rsidRDefault="001A7981" w:rsidP="004D24FF">
      <w:pPr>
        <w:shd w:val="clear" w:color="auto" w:fill="FFFFFF"/>
        <w:ind w:firstLine="142"/>
        <w:jc w:val="both"/>
        <w:rPr>
          <w:rFonts w:asciiTheme="minorHAnsi" w:eastAsia="Times New Roman" w:hAnsiTheme="minorHAnsi" w:cstheme="minorHAnsi"/>
          <w:szCs w:val="24"/>
          <w:lang w:eastAsia="el-GR"/>
        </w:rPr>
      </w:pPr>
      <w:r w:rsidRPr="005B475B">
        <w:rPr>
          <w:rFonts w:asciiTheme="minorHAnsi" w:eastAsia="Times New Roman" w:hAnsiTheme="minorHAnsi" w:cstheme="minorHAnsi"/>
          <w:lang w:eastAsia="el-GR"/>
        </w:rPr>
        <w:t>Στο Συνέδριο που πραγματοποιήθηκε 3-4 Ιανουαρίου 2024 τα πρακτικά του οποίου υπάρχουν σε ηλεκτρονική έκδοση</w:t>
      </w:r>
      <w:r w:rsidRPr="00D45777">
        <w:rPr>
          <w:rFonts w:asciiTheme="minorHAnsi" w:eastAsia="Times New Roman" w:hAnsiTheme="minorHAnsi" w:cstheme="minorHAnsi"/>
          <w:color w:val="FF0000"/>
          <w:lang w:eastAsia="el-GR"/>
        </w:rPr>
        <w:t xml:space="preserve"> </w:t>
      </w:r>
      <w:hyperlink r:id="rId8" w:history="1">
        <w:r w:rsidR="00787A9A" w:rsidRPr="00D45777">
          <w:rPr>
            <w:rStyle w:val="-"/>
            <w:rFonts w:asciiTheme="minorHAnsi" w:eastAsia="Times New Roman" w:hAnsiTheme="minorHAnsi" w:cstheme="minorHAnsi"/>
            <w:color w:val="548DD4" w:themeColor="text2" w:themeTint="99"/>
            <w:sz w:val="18"/>
            <w:lang w:eastAsia="el-GR"/>
          </w:rPr>
          <w:t>http://doe.gr/wp-content/uploads/2024/05/27-EKPAIDEYTIKO-SYNEDRIO-DOE-POED-2-3-4_1.pdf</w:t>
        </w:r>
      </w:hyperlink>
      <w:r w:rsidR="00787A9A" w:rsidRPr="00D45777">
        <w:rPr>
          <w:rFonts w:asciiTheme="minorHAnsi" w:eastAsia="Times New Roman" w:hAnsiTheme="minorHAnsi" w:cstheme="minorHAnsi"/>
          <w:color w:val="548DD4" w:themeColor="text2" w:themeTint="99"/>
          <w:sz w:val="18"/>
          <w:lang w:eastAsia="el-GR"/>
        </w:rPr>
        <w:t>,</w:t>
      </w:r>
      <w:r w:rsidR="00787A9A" w:rsidRPr="00D45777">
        <w:rPr>
          <w:rFonts w:asciiTheme="minorHAnsi" w:eastAsia="Times New Roman" w:hAnsiTheme="minorHAnsi" w:cstheme="minorHAnsi"/>
          <w:color w:val="FF0000"/>
          <w:lang w:eastAsia="el-GR"/>
        </w:rPr>
        <w:t xml:space="preserve"> </w:t>
      </w:r>
      <w:r w:rsidR="00787A9A" w:rsidRPr="005B475B">
        <w:rPr>
          <w:rFonts w:asciiTheme="minorHAnsi" w:eastAsia="Times New Roman" w:hAnsiTheme="minorHAnsi" w:cstheme="minorHAnsi"/>
          <w:lang w:eastAsia="el-GR"/>
        </w:rPr>
        <w:t>π</w:t>
      </w:r>
      <w:r w:rsidRPr="005B475B">
        <w:rPr>
          <w:rFonts w:asciiTheme="minorHAnsi" w:eastAsia="Times New Roman" w:hAnsiTheme="minorHAnsi" w:cstheme="minorHAnsi"/>
          <w:lang w:eastAsia="el-GR"/>
        </w:rPr>
        <w:t xml:space="preserve">αρουσιάστηκαν σημαντικά στοιχεία </w:t>
      </w:r>
      <w:r w:rsidR="00787A9A" w:rsidRPr="005B475B">
        <w:rPr>
          <w:rFonts w:asciiTheme="minorHAnsi" w:eastAsia="Times New Roman" w:hAnsiTheme="minorHAnsi" w:cstheme="minorHAnsi"/>
          <w:lang w:eastAsia="el-GR"/>
        </w:rPr>
        <w:t>και ευρήματα από την έρευνα που διεξήχθη</w:t>
      </w:r>
      <w:r w:rsidR="00787A9A" w:rsidRPr="00D45777">
        <w:rPr>
          <w:rFonts w:asciiTheme="minorHAnsi" w:eastAsia="Times New Roman" w:hAnsiTheme="minorHAnsi" w:cstheme="minorHAnsi"/>
          <w:color w:val="FF0000"/>
          <w:lang w:eastAsia="el-GR"/>
        </w:rPr>
        <w:t xml:space="preserve"> </w:t>
      </w:r>
      <w:hyperlink r:id="rId9" w:history="1">
        <w:r w:rsidR="00787A9A" w:rsidRPr="00D45777">
          <w:rPr>
            <w:rStyle w:val="-"/>
            <w:rFonts w:asciiTheme="minorHAnsi" w:eastAsia="Times New Roman" w:hAnsiTheme="minorHAnsi" w:cstheme="minorHAnsi"/>
            <w:color w:val="548DD4" w:themeColor="text2" w:themeTint="99"/>
            <w:sz w:val="12"/>
            <w:lang w:eastAsia="el-GR"/>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sidR="00327445" w:rsidRPr="00D45777">
        <w:rPr>
          <w:rFonts w:asciiTheme="minorHAnsi" w:eastAsia="Times New Roman" w:hAnsiTheme="minorHAnsi" w:cstheme="minorHAnsi"/>
          <w:color w:val="FF0000"/>
          <w:szCs w:val="24"/>
          <w:lang w:eastAsia="el-GR"/>
        </w:rPr>
        <w:t xml:space="preserve"> </w:t>
      </w:r>
      <w:r w:rsidR="00FA61EF" w:rsidRPr="005B475B">
        <w:rPr>
          <w:rFonts w:asciiTheme="minorHAnsi" w:eastAsia="Times New Roman" w:hAnsiTheme="minorHAnsi" w:cstheme="minorHAnsi"/>
          <w:szCs w:val="24"/>
          <w:lang w:eastAsia="el-GR"/>
        </w:rPr>
        <w:t xml:space="preserve">και στην οποία </w:t>
      </w:r>
      <w:r w:rsidR="00787A9A" w:rsidRPr="005B475B">
        <w:rPr>
          <w:rFonts w:asciiTheme="minorHAnsi" w:eastAsia="Times New Roman" w:hAnsiTheme="minorHAnsi" w:cstheme="minorHAnsi"/>
          <w:szCs w:val="24"/>
          <w:lang w:eastAsia="el-GR"/>
        </w:rPr>
        <w:t>καταγράφηκαν περισσότερες από 3.000 απαντήσεις/κριτικές εκπαιδευτικών, συνολικά.</w:t>
      </w:r>
    </w:p>
    <w:p w14:paraId="518CA4E0" w14:textId="77777777" w:rsidR="00FD3BF7" w:rsidRPr="005B475B" w:rsidRDefault="00FA61EF" w:rsidP="004D24FF">
      <w:pPr>
        <w:shd w:val="clear" w:color="auto" w:fill="FFFFFF"/>
        <w:ind w:firstLine="142"/>
        <w:jc w:val="both"/>
        <w:rPr>
          <w:rFonts w:asciiTheme="minorHAnsi" w:eastAsia="Times New Roman" w:hAnsiTheme="minorHAnsi" w:cstheme="minorHAnsi"/>
          <w:sz w:val="20"/>
          <w:szCs w:val="20"/>
          <w:lang w:eastAsia="el-GR"/>
        </w:rPr>
      </w:pPr>
      <w:r w:rsidRPr="005B475B">
        <w:rPr>
          <w:rFonts w:asciiTheme="minorHAnsi" w:eastAsia="Times New Roman" w:hAnsiTheme="minorHAnsi" w:cstheme="minorHAnsi"/>
          <w:szCs w:val="24"/>
          <w:lang w:eastAsia="el-GR"/>
        </w:rPr>
        <w:t xml:space="preserve">Τα πορίσματα αυτής της έρευνας, τόσο από άποψη μεθοδολογίας όσο και από άποψη μεγέθους και αντιπροσωπευτικότητας του δείγματος είναι </w:t>
      </w:r>
      <w:r w:rsidRPr="005B475B">
        <w:rPr>
          <w:rFonts w:asciiTheme="minorHAnsi" w:eastAsia="Times New Roman" w:hAnsiTheme="minorHAnsi" w:cstheme="minorHAnsi"/>
          <w:bCs/>
          <w:szCs w:val="24"/>
          <w:lang w:eastAsia="el-GR"/>
        </w:rPr>
        <w:t>αξιοπρόσεκτα. Τόσο από τα πορίσματα της έρευνας, όσο και σ</w:t>
      </w:r>
      <w:r w:rsidR="00961AA0" w:rsidRPr="005B475B">
        <w:rPr>
          <w:rFonts w:asciiTheme="minorHAnsi" w:eastAsia="Times New Roman" w:hAnsiTheme="minorHAnsi" w:cstheme="minorHAnsi"/>
          <w:sz w:val="20"/>
          <w:szCs w:val="20"/>
          <w:lang w:eastAsia="el-GR"/>
        </w:rPr>
        <w:t>την εκδήλωση που πραγματοποιήθηκε στις 1</w:t>
      </w:r>
      <w:r w:rsidR="00787A9A" w:rsidRPr="005B475B">
        <w:rPr>
          <w:rFonts w:asciiTheme="minorHAnsi" w:eastAsia="Times New Roman" w:hAnsiTheme="minorHAnsi" w:cstheme="minorHAnsi"/>
          <w:sz w:val="20"/>
          <w:szCs w:val="20"/>
          <w:lang w:eastAsia="el-GR"/>
        </w:rPr>
        <w:t>8</w:t>
      </w:r>
      <w:r w:rsidR="00961AA0" w:rsidRPr="005B475B">
        <w:rPr>
          <w:rFonts w:asciiTheme="minorHAnsi" w:eastAsia="Times New Roman" w:hAnsiTheme="minorHAnsi" w:cstheme="minorHAnsi"/>
          <w:sz w:val="20"/>
          <w:szCs w:val="20"/>
          <w:lang w:eastAsia="el-GR"/>
        </w:rPr>
        <w:t xml:space="preserve"> </w:t>
      </w:r>
      <w:r w:rsidR="00787A9A" w:rsidRPr="005B475B">
        <w:rPr>
          <w:rFonts w:asciiTheme="minorHAnsi" w:eastAsia="Times New Roman" w:hAnsiTheme="minorHAnsi" w:cstheme="minorHAnsi"/>
          <w:sz w:val="20"/>
          <w:szCs w:val="20"/>
          <w:lang w:eastAsia="el-GR"/>
        </w:rPr>
        <w:t>Φεβρουαρίου</w:t>
      </w:r>
      <w:r w:rsidR="00961AA0" w:rsidRPr="005B475B">
        <w:rPr>
          <w:rFonts w:asciiTheme="minorHAnsi" w:eastAsia="Times New Roman" w:hAnsiTheme="minorHAnsi" w:cstheme="minorHAnsi"/>
          <w:sz w:val="20"/>
          <w:szCs w:val="20"/>
          <w:lang w:eastAsia="el-GR"/>
        </w:rPr>
        <w:t xml:space="preserve"> 202</w:t>
      </w:r>
      <w:r w:rsidR="00787A9A" w:rsidRPr="005B475B">
        <w:rPr>
          <w:rFonts w:asciiTheme="minorHAnsi" w:eastAsia="Times New Roman" w:hAnsiTheme="minorHAnsi" w:cstheme="minorHAnsi"/>
          <w:sz w:val="20"/>
          <w:szCs w:val="20"/>
          <w:lang w:eastAsia="el-GR"/>
        </w:rPr>
        <w:t>4</w:t>
      </w:r>
      <w:r w:rsidR="00961AA0" w:rsidRPr="00D45777">
        <w:rPr>
          <w:rFonts w:asciiTheme="minorHAnsi" w:eastAsia="Times New Roman" w:hAnsiTheme="minorHAnsi" w:cstheme="minorHAnsi"/>
          <w:color w:val="FF0000"/>
          <w:sz w:val="20"/>
          <w:szCs w:val="20"/>
          <w:lang w:eastAsia="el-GR"/>
        </w:rPr>
        <w:t xml:space="preserve"> </w:t>
      </w:r>
      <w:hyperlink r:id="rId10" w:history="1">
        <w:r w:rsidR="00787A9A" w:rsidRPr="00D45777">
          <w:rPr>
            <w:rStyle w:val="-"/>
            <w:rFonts w:asciiTheme="minorHAnsi" w:hAnsiTheme="minorHAnsi" w:cstheme="minorHAnsi"/>
            <w:color w:val="548DD4" w:themeColor="text2" w:themeTint="99"/>
            <w:sz w:val="18"/>
            <w:szCs w:val="20"/>
          </w:rPr>
          <w:t>https://youtube.com/live/H7DIvhYH42s?feature=shar</w:t>
        </w:r>
        <w:r w:rsidR="00787A9A" w:rsidRPr="00D45777">
          <w:rPr>
            <w:rStyle w:val="-"/>
            <w:rFonts w:asciiTheme="minorHAnsi" w:hAnsiTheme="minorHAnsi" w:cstheme="minorHAnsi"/>
            <w:color w:val="548DD4" w:themeColor="text2" w:themeTint="99"/>
            <w:sz w:val="20"/>
            <w:szCs w:val="20"/>
          </w:rPr>
          <w:t>e</w:t>
        </w:r>
      </w:hyperlink>
      <w:r w:rsidR="00961AA0" w:rsidRPr="005B475B">
        <w:rPr>
          <w:rFonts w:asciiTheme="minorHAnsi" w:eastAsia="Times New Roman" w:hAnsiTheme="minorHAnsi" w:cstheme="minorHAnsi"/>
          <w:sz w:val="20"/>
          <w:szCs w:val="20"/>
          <w:lang w:eastAsia="el-GR"/>
        </w:rPr>
        <w:t>, τα πρακτικά της οποίας υπάρχουν και σε ηλεκτρονική έκδοση</w:t>
      </w:r>
      <w:r w:rsidR="00961AA0" w:rsidRPr="00D45777">
        <w:rPr>
          <w:rFonts w:asciiTheme="minorHAnsi" w:eastAsia="Times New Roman" w:hAnsiTheme="minorHAnsi" w:cstheme="minorHAnsi"/>
          <w:color w:val="FF0000"/>
          <w:sz w:val="20"/>
          <w:szCs w:val="20"/>
          <w:lang w:eastAsia="el-GR"/>
        </w:rPr>
        <w:t xml:space="preserve"> </w:t>
      </w:r>
      <w:hyperlink r:id="rId11" w:history="1">
        <w:r w:rsidR="005B475B" w:rsidRPr="00146DE8">
          <w:rPr>
            <w:rStyle w:val="-"/>
            <w:rFonts w:asciiTheme="minorHAnsi" w:eastAsia="Times New Roman" w:hAnsiTheme="minorHAnsi" w:cstheme="minorHAnsi"/>
            <w:sz w:val="16"/>
            <w:szCs w:val="20"/>
            <w:lang w:eastAsia="el-GR"/>
          </w:rPr>
          <w:t>http://doe.gr/wp-content/uploads/2024/05/%CE%A0%CE%A1%CE%91%CE%9A%CE%A4%CE%99%CE%9A%CE%91-18_2.pdf</w:t>
        </w:r>
      </w:hyperlink>
      <w:r w:rsidR="005B475B">
        <w:rPr>
          <w:rFonts w:asciiTheme="minorHAnsi" w:eastAsia="Times New Roman" w:hAnsiTheme="minorHAnsi" w:cstheme="minorHAnsi"/>
          <w:color w:val="548DD4" w:themeColor="text2" w:themeTint="99"/>
          <w:sz w:val="16"/>
          <w:szCs w:val="20"/>
          <w:u w:val="single"/>
          <w:lang w:eastAsia="el-GR"/>
        </w:rPr>
        <w:t xml:space="preserve"> </w:t>
      </w:r>
      <w:r w:rsidR="00961AA0" w:rsidRPr="005B475B">
        <w:rPr>
          <w:rFonts w:asciiTheme="minorHAnsi" w:eastAsia="Times New Roman" w:hAnsiTheme="minorHAnsi" w:cstheme="minorHAnsi"/>
          <w:sz w:val="16"/>
          <w:szCs w:val="20"/>
          <w:lang w:eastAsia="el-GR"/>
        </w:rPr>
        <w:t>,</w:t>
      </w:r>
      <w:r w:rsidR="00961AA0" w:rsidRPr="00D45777">
        <w:rPr>
          <w:rFonts w:asciiTheme="minorHAnsi" w:eastAsia="Times New Roman" w:hAnsiTheme="minorHAnsi" w:cstheme="minorHAnsi"/>
          <w:color w:val="FF0000"/>
          <w:sz w:val="20"/>
          <w:szCs w:val="20"/>
          <w:lang w:eastAsia="el-GR"/>
        </w:rPr>
        <w:t xml:space="preserve">    </w:t>
      </w:r>
      <w:r w:rsidR="00787A9A" w:rsidRPr="005B475B">
        <w:rPr>
          <w:rFonts w:asciiTheme="minorHAnsi" w:eastAsia="Times New Roman" w:hAnsiTheme="minorHAnsi" w:cstheme="minorHAnsi"/>
          <w:sz w:val="20"/>
          <w:szCs w:val="20"/>
          <w:lang w:eastAsia="el-GR"/>
        </w:rPr>
        <w:t>διατυπώθηκαν σημαντικές διαπιστώσεις:</w:t>
      </w:r>
    </w:p>
    <w:p w14:paraId="1B9DFA1F" w14:textId="77777777" w:rsidR="00FA61EF" w:rsidRPr="005B475B" w:rsidRDefault="00FA61EF" w:rsidP="004D24FF">
      <w:pPr>
        <w:pStyle w:val="a3"/>
        <w:ind w:firstLine="142"/>
        <w:jc w:val="both"/>
        <w:rPr>
          <w:rFonts w:asciiTheme="minorHAnsi" w:eastAsia="Times New Roman" w:hAnsiTheme="minorHAnsi" w:cstheme="minorHAnsi"/>
          <w:bCs/>
          <w:sz w:val="22"/>
          <w:szCs w:val="24"/>
          <w:lang w:eastAsia="el-GR"/>
        </w:rPr>
      </w:pPr>
      <w:r w:rsidRPr="005B475B">
        <w:rPr>
          <w:rFonts w:asciiTheme="minorHAnsi" w:eastAsia="Times New Roman" w:hAnsiTheme="minorHAnsi" w:cstheme="minorHAnsi"/>
          <w:bCs/>
          <w:sz w:val="22"/>
          <w:szCs w:val="24"/>
          <w:lang w:eastAsia="el-GR"/>
        </w:rPr>
        <w:t xml:space="preserve">Ενδεικτικά αναφέρουμε ότι το 64% των εκπαιδευτικών συμφωνεί ότι υπάρχει έλλειψη σεβασμού προς την εργασία του, ενώ το 69% υποστηρίζει ότι υπάρχει έλλειψη αναγνώρισης της προσπάθειας που κάνει. Το 81% νιώθει ότι υπάρχει μεγάλη πίεση από τους γονείς των μαθητών και το 96% βιώνει δύσκολες καταστάσεις λόγω </w:t>
      </w:r>
      <w:r w:rsidR="004D24FF" w:rsidRPr="005B475B">
        <w:rPr>
          <w:rFonts w:asciiTheme="minorHAnsi" w:eastAsia="Times New Roman" w:hAnsiTheme="minorHAnsi" w:cstheme="minorHAnsi"/>
          <w:bCs/>
          <w:sz w:val="22"/>
          <w:szCs w:val="24"/>
          <w:lang w:eastAsia="el-GR"/>
        </w:rPr>
        <w:t>έντονων και διαφοροποιημένων</w:t>
      </w:r>
      <w:r w:rsidRPr="005B475B">
        <w:rPr>
          <w:rFonts w:asciiTheme="minorHAnsi" w:eastAsia="Times New Roman" w:hAnsiTheme="minorHAnsi" w:cstheme="minorHAnsi"/>
          <w:bCs/>
          <w:sz w:val="22"/>
          <w:szCs w:val="24"/>
          <w:lang w:eastAsia="el-GR"/>
        </w:rPr>
        <w:t xml:space="preserve"> συμπεριφορ</w:t>
      </w:r>
      <w:r w:rsidR="004D24FF" w:rsidRPr="005B475B">
        <w:rPr>
          <w:rFonts w:asciiTheme="minorHAnsi" w:eastAsia="Times New Roman" w:hAnsiTheme="minorHAnsi" w:cstheme="minorHAnsi"/>
          <w:bCs/>
          <w:sz w:val="22"/>
          <w:szCs w:val="24"/>
          <w:lang w:eastAsia="el-GR"/>
        </w:rPr>
        <w:t xml:space="preserve">ών </w:t>
      </w:r>
      <w:r w:rsidRPr="005B475B">
        <w:rPr>
          <w:rFonts w:asciiTheme="minorHAnsi" w:eastAsia="Times New Roman" w:hAnsiTheme="minorHAnsi" w:cstheme="minorHAnsi"/>
          <w:bCs/>
          <w:sz w:val="22"/>
          <w:szCs w:val="24"/>
          <w:lang w:eastAsia="el-GR"/>
        </w:rPr>
        <w:t>των μαθητών.</w:t>
      </w:r>
    </w:p>
    <w:p w14:paraId="16913B73" w14:textId="77777777" w:rsidR="00FA61EF" w:rsidRPr="005B475B" w:rsidRDefault="00FA61EF" w:rsidP="004D24FF">
      <w:pPr>
        <w:pStyle w:val="a3"/>
        <w:ind w:firstLine="142"/>
        <w:jc w:val="both"/>
        <w:rPr>
          <w:rFonts w:asciiTheme="minorHAnsi" w:eastAsia="Times New Roman" w:hAnsiTheme="minorHAnsi" w:cstheme="minorHAnsi"/>
          <w:bCs/>
          <w:sz w:val="22"/>
          <w:szCs w:val="24"/>
          <w:lang w:eastAsia="el-GR"/>
        </w:rPr>
      </w:pPr>
      <w:r w:rsidRPr="005B475B">
        <w:rPr>
          <w:rFonts w:asciiTheme="minorHAnsi" w:eastAsia="Times New Roman" w:hAnsiTheme="minorHAnsi" w:cstheme="minorHAnsi"/>
          <w:bCs/>
          <w:sz w:val="22"/>
          <w:szCs w:val="24"/>
          <w:lang w:eastAsia="el-GR"/>
        </w:rPr>
        <w:t xml:space="preserve">Επιπλέον, ένας στους δύο </w:t>
      </w:r>
      <w:r w:rsidR="004D24FF" w:rsidRPr="005B475B">
        <w:rPr>
          <w:rFonts w:asciiTheme="minorHAnsi" w:eastAsia="Times New Roman" w:hAnsiTheme="minorHAnsi" w:cstheme="minorHAnsi"/>
          <w:bCs/>
          <w:sz w:val="22"/>
          <w:szCs w:val="24"/>
          <w:lang w:eastAsia="el-GR"/>
        </w:rPr>
        <w:t xml:space="preserve">εκπαιδευτικούς </w:t>
      </w:r>
      <w:r w:rsidRPr="005B475B">
        <w:rPr>
          <w:rFonts w:asciiTheme="minorHAnsi" w:eastAsia="Times New Roman" w:hAnsiTheme="minorHAnsi" w:cstheme="minorHAnsi"/>
          <w:bCs/>
          <w:sz w:val="22"/>
          <w:szCs w:val="24"/>
          <w:lang w:eastAsia="el-GR"/>
        </w:rPr>
        <w:t xml:space="preserve">νιώθει ότι στον εργασιακό του χώρο δεν υπάρχει η αίσθηση δικαιοσύνης και ισονομίας, </w:t>
      </w:r>
      <w:r w:rsidR="004D24FF" w:rsidRPr="005B475B">
        <w:rPr>
          <w:rFonts w:asciiTheme="minorHAnsi" w:eastAsia="Times New Roman" w:hAnsiTheme="minorHAnsi" w:cstheme="minorHAnsi"/>
          <w:bCs/>
          <w:sz w:val="22"/>
          <w:szCs w:val="24"/>
          <w:lang w:eastAsia="el-GR"/>
        </w:rPr>
        <w:t xml:space="preserve">σε συνδυασμό με την </w:t>
      </w:r>
      <w:r w:rsidRPr="005B475B">
        <w:rPr>
          <w:rFonts w:asciiTheme="minorHAnsi" w:eastAsia="Times New Roman" w:hAnsiTheme="minorHAnsi" w:cstheme="minorHAnsi"/>
          <w:bCs/>
          <w:sz w:val="22"/>
          <w:szCs w:val="24"/>
          <w:lang w:eastAsia="el-GR"/>
        </w:rPr>
        <w:t xml:space="preserve">έλλειψη υποστήριξης απ’ τη διοίκηση και απ’ τα εκπαιδευτικά στελέχη. Εκεί που τα ποσοστά </w:t>
      </w:r>
      <w:r w:rsidR="004D24FF" w:rsidRPr="005B475B">
        <w:rPr>
          <w:rFonts w:asciiTheme="minorHAnsi" w:eastAsia="Times New Roman" w:hAnsiTheme="minorHAnsi" w:cstheme="minorHAnsi"/>
          <w:bCs/>
          <w:sz w:val="22"/>
          <w:szCs w:val="24"/>
          <w:lang w:eastAsia="el-GR"/>
        </w:rPr>
        <w:t>αποκτούν πολύ εμφατική διάσταση</w:t>
      </w:r>
      <w:r w:rsidRPr="005B475B">
        <w:rPr>
          <w:rFonts w:asciiTheme="minorHAnsi" w:eastAsia="Times New Roman" w:hAnsiTheme="minorHAnsi" w:cstheme="minorHAnsi"/>
          <w:bCs/>
          <w:sz w:val="22"/>
          <w:szCs w:val="24"/>
          <w:lang w:eastAsia="el-GR"/>
        </w:rPr>
        <w:t xml:space="preserve"> είναι στις παραμέτρους του όγκου της ύλης, του διδακτικού χρόνου και της αξιολόγησης. Συγκεκριμένα, το 82% αισθάνεται πίεση λόγω όγκου ύλης και χρόνου, ενώ το 77% νιώθει ότι υπάρχει πίεση για την ανταπόκρισή του στην αξιολόγηση και επιπλέον, παρά το </w:t>
      </w:r>
      <w:r w:rsidR="004D24FF" w:rsidRPr="005B475B">
        <w:rPr>
          <w:rFonts w:asciiTheme="minorHAnsi" w:eastAsia="Times New Roman" w:hAnsiTheme="minorHAnsi" w:cstheme="minorHAnsi"/>
          <w:bCs/>
          <w:sz w:val="22"/>
          <w:szCs w:val="24"/>
          <w:lang w:eastAsia="el-GR"/>
        </w:rPr>
        <w:t>γεγονός ότι οι απαντήσεις αφορούν και σε μόνιμους εκπαιδευτικούς</w:t>
      </w:r>
      <w:r w:rsidRPr="005B475B">
        <w:rPr>
          <w:rFonts w:asciiTheme="minorHAnsi" w:eastAsia="Times New Roman" w:hAnsiTheme="minorHAnsi" w:cstheme="minorHAnsi"/>
          <w:bCs/>
          <w:sz w:val="22"/>
          <w:szCs w:val="24"/>
          <w:lang w:eastAsia="el-GR"/>
        </w:rPr>
        <w:t xml:space="preserve">, το 65% εκφράζει ανασφάλεια για το εργασιακό του μέλλον.  </w:t>
      </w:r>
    </w:p>
    <w:p w14:paraId="5CA2697E" w14:textId="0FC69484" w:rsidR="00FA61EF" w:rsidRPr="005B475B" w:rsidRDefault="00FA61EF" w:rsidP="004D24FF">
      <w:pPr>
        <w:pStyle w:val="a3"/>
        <w:ind w:firstLine="142"/>
        <w:jc w:val="both"/>
        <w:rPr>
          <w:rFonts w:asciiTheme="minorHAnsi" w:eastAsia="Times New Roman" w:hAnsiTheme="minorHAnsi" w:cstheme="minorHAnsi"/>
          <w:bCs/>
          <w:sz w:val="22"/>
          <w:szCs w:val="24"/>
          <w:lang w:eastAsia="el-GR"/>
        </w:rPr>
      </w:pPr>
      <w:r w:rsidRPr="005B475B">
        <w:rPr>
          <w:rFonts w:asciiTheme="minorHAnsi" w:eastAsia="Times New Roman" w:hAnsiTheme="minorHAnsi" w:cstheme="minorHAnsi"/>
          <w:bCs/>
          <w:sz w:val="22"/>
          <w:szCs w:val="24"/>
          <w:lang w:eastAsia="el-GR"/>
        </w:rPr>
        <w:t xml:space="preserve">Ως προς την προϋπηρεσία, τη μεγαλύτερη πίεση τη νιώθουν αυτοί που έχουν 10 έως 14 χρόνια προϋπηρεσίας και ακολουθεί η ηλικιακή ομάδα αυτών που έχουν 20 έως 24 χρόνια προϋπηρεσίας.   </w:t>
      </w:r>
    </w:p>
    <w:p w14:paraId="5DB5E1E2" w14:textId="77777777" w:rsidR="00FA61EF" w:rsidRPr="005B475B" w:rsidRDefault="004D24FF" w:rsidP="004D24FF">
      <w:pPr>
        <w:pStyle w:val="a3"/>
        <w:ind w:firstLine="142"/>
        <w:jc w:val="both"/>
        <w:rPr>
          <w:rFonts w:asciiTheme="minorHAnsi" w:eastAsia="Times New Roman" w:hAnsiTheme="minorHAnsi" w:cstheme="minorHAnsi"/>
          <w:bCs/>
          <w:sz w:val="22"/>
          <w:szCs w:val="24"/>
          <w:lang w:eastAsia="el-GR"/>
        </w:rPr>
      </w:pPr>
      <w:r w:rsidRPr="005B475B">
        <w:rPr>
          <w:rFonts w:asciiTheme="minorHAnsi" w:eastAsia="Times New Roman" w:hAnsiTheme="minorHAnsi" w:cstheme="minorHAnsi"/>
          <w:bCs/>
          <w:sz w:val="22"/>
          <w:szCs w:val="24"/>
          <w:lang w:eastAsia="el-GR"/>
        </w:rPr>
        <w:t>Οι</w:t>
      </w:r>
      <w:r w:rsidR="00FA61EF" w:rsidRPr="005B475B">
        <w:rPr>
          <w:rFonts w:asciiTheme="minorHAnsi" w:eastAsia="Times New Roman" w:hAnsiTheme="minorHAnsi" w:cstheme="minorHAnsi"/>
          <w:bCs/>
          <w:sz w:val="22"/>
          <w:szCs w:val="24"/>
          <w:lang w:eastAsia="el-GR"/>
        </w:rPr>
        <w:t xml:space="preserve"> παράγοντες που επιδρούν στην εξουθένωση  </w:t>
      </w:r>
      <w:r w:rsidRPr="005B475B">
        <w:rPr>
          <w:rFonts w:asciiTheme="minorHAnsi" w:eastAsia="Times New Roman" w:hAnsiTheme="minorHAnsi" w:cstheme="minorHAnsi"/>
          <w:bCs/>
          <w:sz w:val="22"/>
          <w:szCs w:val="24"/>
          <w:lang w:eastAsia="el-GR"/>
        </w:rPr>
        <w:t>ε</w:t>
      </w:r>
      <w:r w:rsidR="00FA61EF" w:rsidRPr="005B475B">
        <w:rPr>
          <w:rFonts w:asciiTheme="minorHAnsi" w:eastAsia="Times New Roman" w:hAnsiTheme="minorHAnsi" w:cstheme="minorHAnsi"/>
          <w:bCs/>
          <w:sz w:val="22"/>
          <w:szCs w:val="24"/>
          <w:lang w:eastAsia="el-GR"/>
        </w:rPr>
        <w:t>ίναι η έλλειψη σεβασμού προς την εργασία, ο υπερβολικός φόρτος εργασίας, όπου περιλαμβάνον</w:t>
      </w:r>
      <w:r w:rsidR="00E43E2E" w:rsidRPr="005B475B">
        <w:rPr>
          <w:rFonts w:asciiTheme="minorHAnsi" w:eastAsia="Times New Roman" w:hAnsiTheme="minorHAnsi" w:cstheme="minorHAnsi"/>
          <w:bCs/>
          <w:sz w:val="22"/>
          <w:szCs w:val="24"/>
          <w:lang w:eastAsia="el-GR"/>
        </w:rPr>
        <w:t xml:space="preserve">ται, οι ώρες διδασκαλίας, </w:t>
      </w:r>
      <w:r w:rsidR="00FA61EF" w:rsidRPr="005B475B">
        <w:rPr>
          <w:rFonts w:asciiTheme="minorHAnsi" w:eastAsia="Times New Roman" w:hAnsiTheme="minorHAnsi" w:cstheme="minorHAnsi"/>
          <w:bCs/>
          <w:sz w:val="22"/>
          <w:szCs w:val="24"/>
          <w:lang w:eastAsia="el-GR"/>
        </w:rPr>
        <w:t>η αξιολόγηση και η προετοιμασία του μαθησιακού υλικού και οι άλλες εκπαιδευτικές ευθύνες, η έλλειψη υποστήριξης από τη διοίκηση, η έλλειψη αναγνώρισης της προσπάθειας των εκπαιδευτικών, η ανασφάλεια για το εργασιακό μέλλον, η έλλειψη υπ</w:t>
      </w:r>
      <w:r w:rsidRPr="005B475B">
        <w:rPr>
          <w:rFonts w:asciiTheme="minorHAnsi" w:eastAsia="Times New Roman" w:hAnsiTheme="minorHAnsi" w:cstheme="minorHAnsi"/>
          <w:bCs/>
          <w:sz w:val="22"/>
          <w:szCs w:val="24"/>
          <w:lang w:eastAsia="el-GR"/>
        </w:rPr>
        <w:t>οστήριξης από συναδέλφους.</w:t>
      </w:r>
    </w:p>
    <w:p w14:paraId="25A79683" w14:textId="77777777" w:rsidR="00FA61EF" w:rsidRPr="005B475B" w:rsidRDefault="00FA61EF" w:rsidP="004D24FF">
      <w:pPr>
        <w:pStyle w:val="a3"/>
        <w:ind w:firstLine="142"/>
        <w:jc w:val="both"/>
        <w:rPr>
          <w:rFonts w:asciiTheme="minorHAnsi" w:eastAsia="Times New Roman" w:hAnsiTheme="minorHAnsi" w:cstheme="minorHAnsi"/>
          <w:bCs/>
          <w:sz w:val="22"/>
          <w:szCs w:val="24"/>
          <w:lang w:eastAsia="el-GR"/>
        </w:rPr>
      </w:pPr>
      <w:r w:rsidRPr="005B475B">
        <w:rPr>
          <w:rFonts w:asciiTheme="minorHAnsi" w:eastAsia="Times New Roman" w:hAnsiTheme="minorHAnsi" w:cstheme="minorHAnsi"/>
          <w:bCs/>
          <w:sz w:val="22"/>
          <w:szCs w:val="24"/>
          <w:lang w:eastAsia="el-GR"/>
        </w:rPr>
        <w:t xml:space="preserve">Όλα τα παραπάνω, αφορούν ένα ήδη γερασμένο </w:t>
      </w:r>
      <w:r w:rsidR="004D24FF" w:rsidRPr="005B475B">
        <w:rPr>
          <w:rFonts w:asciiTheme="minorHAnsi" w:eastAsia="Times New Roman" w:hAnsiTheme="minorHAnsi" w:cstheme="minorHAnsi"/>
          <w:bCs/>
          <w:sz w:val="22"/>
          <w:szCs w:val="24"/>
          <w:lang w:eastAsia="el-GR"/>
        </w:rPr>
        <w:t xml:space="preserve">ηλικιακά </w:t>
      </w:r>
      <w:r w:rsidRPr="005B475B">
        <w:rPr>
          <w:rFonts w:asciiTheme="minorHAnsi" w:eastAsia="Times New Roman" w:hAnsiTheme="minorHAnsi" w:cstheme="minorHAnsi"/>
          <w:bCs/>
          <w:sz w:val="22"/>
          <w:szCs w:val="24"/>
          <w:lang w:eastAsia="el-GR"/>
        </w:rPr>
        <w:t xml:space="preserve">εκπαιδευτικό σώμα, το οποίο για πρώτη φορά στην ιστορία της εκπαίδευσης καλείται να εργαστεί μέχρι τα 67, μέσα σε ένα κοινωνικό περιβάλλον όπου η μείωση του μέσου μισθού στο δημόσιο, σε πραγματικούς όρους στην Ελλάδα, ξεπερνά το 25% την περίοδο 2008 έως το 2022, ενώ η έκρηξη του πληθωρισμού με δομικά ενδογενή αίτια, τα τελευταία χρόνια, </w:t>
      </w:r>
      <w:r w:rsidR="004D24FF" w:rsidRPr="005B475B">
        <w:rPr>
          <w:rFonts w:asciiTheme="minorHAnsi" w:eastAsia="Times New Roman" w:hAnsiTheme="minorHAnsi" w:cstheme="minorHAnsi"/>
          <w:bCs/>
          <w:sz w:val="22"/>
          <w:szCs w:val="24"/>
          <w:lang w:eastAsia="el-GR"/>
        </w:rPr>
        <w:t>έχει οδηγήσει</w:t>
      </w:r>
      <w:r w:rsidRPr="005B475B">
        <w:rPr>
          <w:rFonts w:asciiTheme="minorHAnsi" w:eastAsia="Times New Roman" w:hAnsiTheme="minorHAnsi" w:cstheme="minorHAnsi"/>
          <w:bCs/>
          <w:sz w:val="22"/>
          <w:szCs w:val="24"/>
          <w:lang w:eastAsia="el-GR"/>
        </w:rPr>
        <w:t xml:space="preserve"> σε απώλεια σχεδόν ενός μισθού ετησίως σε επίπεδο πραγματικού εισοδήματος.</w:t>
      </w:r>
    </w:p>
    <w:p w14:paraId="2945D949" w14:textId="77777777" w:rsidR="00FA61EF" w:rsidRPr="005B475B" w:rsidRDefault="00FA61EF" w:rsidP="004D24FF">
      <w:pPr>
        <w:pStyle w:val="a3"/>
        <w:ind w:firstLine="142"/>
        <w:jc w:val="both"/>
        <w:rPr>
          <w:rFonts w:asciiTheme="minorHAnsi" w:eastAsia="Times New Roman" w:hAnsiTheme="minorHAnsi" w:cstheme="minorHAnsi"/>
          <w:bCs/>
          <w:sz w:val="22"/>
          <w:szCs w:val="24"/>
          <w:lang w:eastAsia="el-GR"/>
        </w:rPr>
      </w:pPr>
      <w:r w:rsidRPr="005B475B">
        <w:rPr>
          <w:rFonts w:asciiTheme="minorHAnsi" w:eastAsia="Times New Roman" w:hAnsiTheme="minorHAnsi" w:cstheme="minorHAnsi"/>
          <w:bCs/>
          <w:sz w:val="22"/>
          <w:szCs w:val="24"/>
          <w:lang w:eastAsia="el-GR"/>
        </w:rPr>
        <w:t xml:space="preserve">Από τα πορίσματα της έρευνας 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14:paraId="77AD9A1C" w14:textId="77777777" w:rsidR="00FA61EF" w:rsidRPr="005B475B" w:rsidRDefault="00FA61EF" w:rsidP="004D24FF">
      <w:pPr>
        <w:pStyle w:val="a3"/>
        <w:ind w:firstLine="142"/>
        <w:jc w:val="both"/>
        <w:rPr>
          <w:rFonts w:asciiTheme="minorHAnsi" w:eastAsia="Times New Roman" w:hAnsiTheme="minorHAnsi" w:cstheme="minorHAnsi"/>
          <w:bCs/>
          <w:sz w:val="22"/>
          <w:szCs w:val="24"/>
          <w:lang w:eastAsia="el-GR"/>
        </w:rPr>
      </w:pPr>
      <w:r w:rsidRPr="005B475B">
        <w:rPr>
          <w:rFonts w:asciiTheme="minorHAnsi" w:eastAsia="Times New Roman" w:hAnsiTheme="minorHAnsi" w:cstheme="minorHAnsi"/>
          <w:bCs/>
          <w:sz w:val="22"/>
          <w:szCs w:val="24"/>
          <w:lang w:eastAsia="el-GR"/>
        </w:rPr>
        <w:t xml:space="preserve">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w:t>
      </w:r>
      <w:r w:rsidR="004D24FF" w:rsidRPr="005B475B">
        <w:rPr>
          <w:rFonts w:asciiTheme="minorHAnsi" w:eastAsia="Times New Roman" w:hAnsiTheme="minorHAnsi" w:cstheme="minorHAnsi"/>
          <w:bCs/>
          <w:sz w:val="22"/>
          <w:szCs w:val="24"/>
          <w:lang w:eastAsia="el-GR"/>
        </w:rPr>
        <w:t>ενεργοποιούνται με διατάγματα.</w:t>
      </w:r>
      <w:r w:rsidRPr="005B475B">
        <w:rPr>
          <w:rFonts w:asciiTheme="minorHAnsi" w:eastAsia="Times New Roman" w:hAnsiTheme="minorHAnsi" w:cstheme="minorHAnsi"/>
          <w:bCs/>
          <w:sz w:val="22"/>
          <w:szCs w:val="24"/>
          <w:lang w:eastAsia="el-GR"/>
        </w:rPr>
        <w:t xml:space="preserve"> Αντίθετα, κατατίθενται, εξασκούνται και αναπτύσσονται μόνο αυτόβουλα και συνειδητά σε ένα περιβάλλον θετικής επιρροής, 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w:t>
      </w:r>
      <w:r w:rsidR="00073EEC" w:rsidRPr="005B475B">
        <w:rPr>
          <w:rFonts w:asciiTheme="minorHAnsi" w:eastAsia="Times New Roman" w:hAnsiTheme="minorHAnsi" w:cstheme="minorHAnsi"/>
          <w:bCs/>
          <w:sz w:val="22"/>
          <w:szCs w:val="24"/>
          <w:lang w:eastAsia="el-GR"/>
        </w:rPr>
        <w:t>,</w:t>
      </w:r>
      <w:r w:rsidRPr="005B475B">
        <w:rPr>
          <w:rFonts w:asciiTheme="minorHAnsi" w:eastAsia="Times New Roman" w:hAnsiTheme="minorHAnsi" w:cstheme="minorHAnsi"/>
          <w:bCs/>
          <w:sz w:val="22"/>
          <w:szCs w:val="24"/>
          <w:lang w:eastAsia="el-GR"/>
        </w:rPr>
        <w:t xml:space="preserve">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14:paraId="59FE2725" w14:textId="77777777" w:rsidR="00B960FC" w:rsidRDefault="00B960FC" w:rsidP="004D24FF">
      <w:pPr>
        <w:pStyle w:val="a3"/>
        <w:ind w:firstLine="142"/>
        <w:jc w:val="both"/>
        <w:rPr>
          <w:rFonts w:asciiTheme="minorHAnsi" w:eastAsia="Times New Roman" w:hAnsiTheme="minorHAnsi" w:cstheme="minorHAnsi"/>
          <w:bCs/>
          <w:color w:val="FF0000"/>
          <w:sz w:val="22"/>
          <w:szCs w:val="24"/>
          <w:lang w:eastAsia="el-GR"/>
        </w:rPr>
      </w:pPr>
    </w:p>
    <w:p w14:paraId="0630A3C4" w14:textId="77777777" w:rsidR="00452444" w:rsidRPr="00EA50F3" w:rsidRDefault="00452444" w:rsidP="00452444">
      <w:pPr>
        <w:ind w:firstLine="142"/>
        <w:jc w:val="both"/>
        <w:rPr>
          <w:rFonts w:ascii="Candara" w:hAnsi="Candara" w:cs="Calibri"/>
          <w:b/>
          <w:color w:val="FF0000"/>
        </w:rPr>
      </w:pPr>
      <w:r w:rsidRPr="00EA50F3">
        <w:rPr>
          <w:rFonts w:ascii="Candara" w:hAnsi="Candara" w:cs="Calibri"/>
          <w:b/>
          <w:color w:val="FF0000"/>
        </w:rPr>
        <w:t>Β.1.2 Σχολική διαρροή - φοίτηση (</w:t>
      </w:r>
      <w:r w:rsidRPr="00EA50F3">
        <w:rPr>
          <w:rFonts w:ascii="Candara" w:hAnsi="Candara" w:cs="Calibri"/>
          <w:b/>
          <w:bCs/>
          <w:color w:val="FF0000"/>
        </w:rPr>
        <w:t>Βαθμός</w:t>
      </w:r>
      <w:r w:rsidRPr="00EA50F3">
        <w:rPr>
          <w:rFonts w:ascii="Candara" w:hAnsi="Candara" w:cs="Calibri"/>
          <w:b/>
          <w:color w:val="FF0000"/>
        </w:rPr>
        <w:t>: 4)</w:t>
      </w:r>
    </w:p>
    <w:p w14:paraId="13074A35"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Η σχολική διαρροή αποτελεί ένα πολυπαραγοντικό και σύνθετο φαινόμενο, το οποίο πρέπει να εξεταστεί ευρύτερα σε ένα πλαίσιο πολλών παραγόντων οι οποίοι αλληλεπιδρούν.</w:t>
      </w:r>
    </w:p>
    <w:p w14:paraId="19B688FB"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Η αναζήτηση ευθυνών στο σχολείο ή στον εκπαιδευτικό για τη «σχολική αποτυχία» αγνοεί τους εξωσχολικούς κοινωνικούς παράγοντες που επηρεάζουν τη σχολική επίδοση.</w:t>
      </w:r>
    </w:p>
    <w:p w14:paraId="0AB1C1BB"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Όταν αναφερόμαστε στο ζήτημα της «σχολικής αποτυχίας» οφείλουμε να το συνδέσουμε με:</w:t>
      </w:r>
    </w:p>
    <w:p w14:paraId="6061CD6B"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 xml:space="preserve"> </w:t>
      </w:r>
      <w:r w:rsidRPr="005B475B">
        <w:rPr>
          <w:rFonts w:asciiTheme="minorHAnsi" w:hAnsiTheme="minorHAnsi" w:cstheme="minorHAnsi"/>
        </w:rPr>
        <w:tab/>
        <w:t>τη δυσκολία ή την αδυναμία επίτευξης των τιθέμενων μαθησιακών στόχων,</w:t>
      </w:r>
      <w:r w:rsidR="00087E91" w:rsidRPr="005B475B">
        <w:rPr>
          <w:rFonts w:asciiTheme="minorHAnsi" w:hAnsiTheme="minorHAnsi" w:cstheme="minorHAnsi"/>
        </w:rPr>
        <w:t xml:space="preserve"> </w:t>
      </w:r>
      <w:r w:rsidRPr="005B475B">
        <w:rPr>
          <w:rFonts w:asciiTheme="minorHAnsi" w:hAnsiTheme="minorHAnsi" w:cstheme="minorHAnsi"/>
        </w:rPr>
        <w:t>τις χαμηλές σχολικές επιδόσεις και την αποτυχία σε εξεταστικές διαδικασίες, καθώς και τις κοινωνικές παραμέτρους που τις δημιουργούν, τη δυσκολία ή την αδυναμία ένταξης σε ένα περιβάλλον, στο οποίο η εκπλήρωση προσδοκιών διέπεται από ένα κυρίαρχο πλαίσιο με τυπικές και άτυπες απαιτήσεις.</w:t>
      </w:r>
    </w:p>
    <w:p w14:paraId="23125B56"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Η σχολική διαρροή αποτελεί την απόληξη μιας σταδιακής πορείας ματαίωσης, απογοήτευσης, αποτυχίας και πολλές φορές λειτουργεί ως μια αυτοεκπληρούμενη προφητεία.</w:t>
      </w:r>
    </w:p>
    <w:p w14:paraId="1246C770"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Θεωρούμε ότι το θέμα της σχολικής διαρροής είναι η κορυφή του παγόβουνου της «σχολικής αποτυχίας». Δεν πρέπει να δούμε το φαινόμενο αυτό ως ατομικό πρόβλημα. Η σχολική διαρροή επιβεβαιώνει, νομιμοποιεί, επισφραγίζει την αποτυχία του ίδιου του σχολικού θεσμού.</w:t>
      </w:r>
    </w:p>
    <w:p w14:paraId="405DDB52"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 xml:space="preserve">Για την αντιμετώπιση της σχολικής διαρροής/αποτυχίας χρειαζόμαστε την ανάπτυξη μιας ρηξικέλευθης εκπαιδευτικής και κοινωνικής πολιτικής, ένα νέο πρόγραμμα ενίσχυσης του ρόλου των εκπαιδευτικών μέσα από ένα παιδαγωγικό όραμα - πρόταγμα με αξιακά, κοινωνικά και ιδεολογικά συμφραζόμενα. </w:t>
      </w:r>
    </w:p>
    <w:p w14:paraId="6BB3A523"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Η μαθησιακή φτώχεια είναι μία έννοια που δηλώνει ότι κάποιοι άνθρωποι δεν πήραν όλα εκείνα τα αγαθά τα οποία χρειάζονται για να θεωρούνται μορφωμένοι και να μπορούν να φτιάξουν τη ζωή τους.</w:t>
      </w:r>
    </w:p>
    <w:p w14:paraId="65D33370"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 xml:space="preserve">Εξαιτίας του κλεισίματος των σχολείων για μεγάλο χρονικό διάστημα έχουν δημιουργηθεί αρκετά μαθησιακά κενά, ειδικά στις μικρότερες τάξεις του δημοτικού και στο νηπιαγωγείο. </w:t>
      </w:r>
    </w:p>
    <w:p w14:paraId="7269361D" w14:textId="77777777" w:rsidR="00452444" w:rsidRPr="005B475B" w:rsidRDefault="00452444" w:rsidP="005B475B">
      <w:pPr>
        <w:pStyle w:val="a3"/>
        <w:ind w:firstLine="284"/>
        <w:jc w:val="both"/>
        <w:rPr>
          <w:rFonts w:asciiTheme="minorHAnsi" w:hAnsiTheme="minorHAnsi" w:cstheme="minorHAnsi"/>
          <w:sz w:val="22"/>
          <w:szCs w:val="22"/>
        </w:rPr>
      </w:pPr>
      <w:r w:rsidRPr="005B475B">
        <w:rPr>
          <w:rFonts w:asciiTheme="minorHAnsi" w:hAnsiTheme="minorHAnsi" w:cstheme="minorHAnsi"/>
          <w:sz w:val="22"/>
          <w:szCs w:val="22"/>
        </w:rPr>
        <w:t>Θεωρούμε, επίσης, αναγκαίο να μελετηθεί τόσο η ίδια η ποσότητα ύλης όσο και τι συνιστά αναγκαία γνώση, γραμματισμό στις διάφορες επιστημονικές περιοχές, διαδικασία επιλογής για την επόμενη βαθμίδα εκπαίδευσης. Πρέπει να μελετηθεί η σχέση του μαθητή με τη γνώση και πως οι κοινωνικοοικονομικές συνθήκες που ζει μετατρέπονται σε προδιαθέσεις προς το σχολείο και τη γνώση.</w:t>
      </w:r>
    </w:p>
    <w:p w14:paraId="494DDBFD"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 xml:space="preserve">Η σχολική διαρροή στο νηπιαγωγείο είναι σχετικά περιορισμένη αλλά όχι ασήμαντη και αφορά συνήθως σε μαθητές/τριες συγκεκριμένων κοινωνικών ομάδων (μετανάστες, πρόσφυγες, παιδιά με ειδικές εκπαιδευτικές ανάγκες κ.α.). Το γεγονός ότι στα νηπιαγωγεία δεν υπάρχει μέριμνα για την αντιμετώπιση των προβλημάτων αυτών των ομάδων εντός του σχολείου (π.χ. επαρκή Τμήματα Ένταξης) αλλά και την υποστήριξη των ίδιων και των οικογενειών τους εκτός σχολείου, δυσχεραίνει τη θέση τους και κρατά έναν αριθμό παιδιών εκτός του επίσημου εκπαιδευτικού συστήματος ή υπονομεύει την μετέπειτα πορεία τους. </w:t>
      </w:r>
    </w:p>
    <w:p w14:paraId="4AFD50A7" w14:textId="77777777" w:rsidR="00452444" w:rsidRPr="005B475B" w:rsidRDefault="00452444" w:rsidP="005B475B">
      <w:pPr>
        <w:ind w:firstLine="284"/>
        <w:jc w:val="both"/>
        <w:rPr>
          <w:rFonts w:asciiTheme="minorHAnsi" w:hAnsiTheme="minorHAnsi" w:cstheme="minorHAnsi"/>
        </w:rPr>
      </w:pPr>
      <w:r w:rsidRPr="005B475B">
        <w:rPr>
          <w:rFonts w:asciiTheme="minorHAnsi" w:hAnsiTheme="minorHAnsi" w:cstheme="minorHAnsi"/>
        </w:rPr>
        <w:t xml:space="preserve">Από τα ερευνητικά ερωτηματολόγια της ΔΟΕ 2022 -2023 </w:t>
      </w:r>
      <w:hyperlink r:id="rId12" w:history="1">
        <w:r w:rsidRPr="005B475B">
          <w:rPr>
            <w:rStyle w:val="-"/>
            <w:rFonts w:asciiTheme="minorHAnsi" w:hAnsiTheme="minorHAnsi" w:cstheme="minorHAnsi"/>
            <w:color w:val="00B0F0"/>
          </w:rPr>
          <w:t>https://forms.gle/HC4ufAtC1YDHMAbr5</w:t>
        </w:r>
      </w:hyperlink>
      <w:r w:rsidRPr="005B475B">
        <w:rPr>
          <w:rFonts w:asciiTheme="minorHAnsi" w:hAnsiTheme="minorHAnsi" w:cstheme="minorHAnsi"/>
        </w:rPr>
        <w:t xml:space="preserve">, </w:t>
      </w:r>
    </w:p>
    <w:p w14:paraId="730BE50A" w14:textId="77777777" w:rsidR="00452444" w:rsidRPr="005B475B" w:rsidRDefault="00000000" w:rsidP="005B475B">
      <w:pPr>
        <w:ind w:firstLine="284"/>
        <w:jc w:val="both"/>
        <w:rPr>
          <w:rFonts w:asciiTheme="minorHAnsi" w:hAnsiTheme="minorHAnsi" w:cstheme="minorHAnsi"/>
        </w:rPr>
      </w:pPr>
      <w:hyperlink r:id="rId13" w:history="1">
        <w:r w:rsidR="00452444" w:rsidRPr="005B475B">
          <w:rPr>
            <w:rStyle w:val="-"/>
            <w:rFonts w:asciiTheme="minorHAnsi" w:hAnsiTheme="minorHAnsi" w:cstheme="minorHAnsi"/>
            <w:color w:val="00B0F0"/>
          </w:rPr>
          <w:t>https://forms.gle/qcEQoYJwYDTHefAT7</w:t>
        </w:r>
      </w:hyperlink>
      <w:r w:rsidR="00452444" w:rsidRPr="005B475B">
        <w:rPr>
          <w:rFonts w:asciiTheme="minorHAnsi" w:hAnsiTheme="minorHAnsi" w:cstheme="minorHAnsi"/>
          <w:color w:val="00B0F0"/>
        </w:rPr>
        <w:t xml:space="preserve">  </w:t>
      </w:r>
      <w:r w:rsidR="00452444" w:rsidRPr="005B475B">
        <w:rPr>
          <w:rFonts w:asciiTheme="minorHAnsi" w:hAnsiTheme="minorHAnsi" w:cstheme="minorHAnsi"/>
        </w:rPr>
        <w:t>προκύπτει ότι:</w:t>
      </w:r>
    </w:p>
    <w:p w14:paraId="2A5EB0B0" w14:textId="77777777" w:rsidR="00452444" w:rsidRPr="005B475B" w:rsidRDefault="00452444" w:rsidP="005B475B">
      <w:pPr>
        <w:pStyle w:val="a3"/>
        <w:ind w:right="-23" w:firstLine="284"/>
        <w:jc w:val="both"/>
        <w:rPr>
          <w:rFonts w:asciiTheme="minorHAnsi" w:hAnsiTheme="minorHAnsi" w:cstheme="minorHAnsi"/>
          <w:sz w:val="22"/>
          <w:szCs w:val="22"/>
        </w:rPr>
      </w:pPr>
      <w:r w:rsidRPr="005B475B">
        <w:rPr>
          <w:rFonts w:asciiTheme="minorHAnsi" w:hAnsiTheme="minorHAnsi" w:cstheme="minorHAnsi"/>
          <w:sz w:val="22"/>
          <w:szCs w:val="22"/>
        </w:rPr>
        <w:t xml:space="preserve">Στο 55% των σχολείων υπήρχαν κενά κατά την έναρξη της σχολικής χρονιάς (τουλάχιστον δύο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w:t>
      </w:r>
    </w:p>
    <w:p w14:paraId="0DAD13C0" w14:textId="77777777" w:rsidR="00452444" w:rsidRPr="005B475B" w:rsidRDefault="00452444" w:rsidP="005B475B">
      <w:pPr>
        <w:pStyle w:val="a3"/>
        <w:ind w:right="-23" w:firstLine="284"/>
        <w:jc w:val="both"/>
        <w:rPr>
          <w:rFonts w:asciiTheme="minorHAnsi" w:hAnsiTheme="minorHAnsi" w:cstheme="minorHAnsi"/>
          <w:sz w:val="22"/>
          <w:szCs w:val="22"/>
        </w:rPr>
      </w:pPr>
      <w:r w:rsidRPr="005B475B">
        <w:rPr>
          <w:rFonts w:asciiTheme="minorHAnsi" w:hAnsiTheme="minorHAnsi" w:cstheme="minorHAnsi"/>
          <w:sz w:val="22"/>
          <w:szCs w:val="22"/>
        </w:rPr>
        <w:t xml:space="preserve">Επίσης, στο 59% των σχολείων (δημοτικών και νηπιαγωγείων) δεν υπάρχουν Τμήματα Ένταξης ενώ και σε αυτά που λειτουργούν, το 50% δηλώνει ότι χρειάζονται επιπλέον οργανικές θέσεις για να καλυφθούν οι ανάγκες των μαθητών. Επιπλέον, στα υπάρχοντα τμήματα, το 14% των οργανικών θέσεων καλύφθηκε κατά το τρέχον σχολικό έτος. Στα νηπιαγωγεία το ποσοστό είναι κατά πολύ μεγαλύτερο. </w:t>
      </w:r>
    </w:p>
    <w:p w14:paraId="43DB6EFD" w14:textId="77777777" w:rsidR="00452444" w:rsidRPr="005B475B" w:rsidRDefault="00452444" w:rsidP="005B475B">
      <w:pPr>
        <w:pStyle w:val="a3"/>
        <w:ind w:right="-23" w:firstLine="284"/>
        <w:jc w:val="both"/>
        <w:rPr>
          <w:rFonts w:asciiTheme="minorHAnsi" w:hAnsiTheme="minorHAnsi" w:cstheme="minorHAnsi"/>
          <w:sz w:val="22"/>
          <w:szCs w:val="22"/>
        </w:rPr>
      </w:pPr>
      <w:r w:rsidRPr="005B475B">
        <w:rPr>
          <w:rFonts w:asciiTheme="minorHAnsi" w:hAnsiTheme="minorHAnsi" w:cstheme="minorHAnsi"/>
          <w:sz w:val="22"/>
          <w:szCs w:val="22"/>
        </w:rPr>
        <w:t>Απαιτείται λοιπόν, η δημιουργία οργανικών θέσεων και η στελέχωση τους με μόνιμο προσωπικό, το οποίο θα αποτελέσει ένα σταθερό σημείο αναφοράς για τα παιδιά, θα εμβαθύνει στα σχετικά προβλήματα και θα συμβάλλει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543DA944" w14:textId="77777777" w:rsidR="00452444" w:rsidRPr="00D45777" w:rsidRDefault="00452444" w:rsidP="004D24FF">
      <w:pPr>
        <w:pStyle w:val="a3"/>
        <w:ind w:firstLine="142"/>
        <w:jc w:val="both"/>
        <w:rPr>
          <w:rFonts w:asciiTheme="minorHAnsi" w:eastAsia="Times New Roman" w:hAnsiTheme="minorHAnsi" w:cstheme="minorHAnsi"/>
          <w:bCs/>
          <w:color w:val="FF0000"/>
          <w:sz w:val="22"/>
          <w:szCs w:val="24"/>
          <w:lang w:eastAsia="el-GR"/>
        </w:rPr>
      </w:pPr>
    </w:p>
    <w:p w14:paraId="5C9368DF" w14:textId="77777777" w:rsidR="00D370FD" w:rsidRPr="009B0D60" w:rsidRDefault="00D370FD" w:rsidP="00A85F0D">
      <w:pPr>
        <w:widowControl/>
        <w:autoSpaceDE/>
        <w:autoSpaceDN/>
        <w:ind w:firstLine="142"/>
        <w:rPr>
          <w:rFonts w:asciiTheme="minorHAnsi" w:eastAsia="Calibri" w:hAnsiTheme="minorHAnsi" w:cstheme="minorHAnsi"/>
          <w:b/>
          <w:color w:val="FF0000"/>
          <w:kern w:val="2"/>
        </w:rPr>
      </w:pPr>
      <w:r w:rsidRPr="009B0D60">
        <w:rPr>
          <w:rFonts w:asciiTheme="minorHAnsi" w:eastAsia="Calibri" w:hAnsiTheme="minorHAnsi" w:cstheme="minorHAnsi"/>
          <w:b/>
          <w:color w:val="FF0000"/>
          <w:kern w:val="2"/>
          <w:sz w:val="24"/>
          <w:szCs w:val="24"/>
        </w:rPr>
        <w:t>Β</w:t>
      </w:r>
      <w:r w:rsidR="0026636E" w:rsidRPr="009B0D60">
        <w:rPr>
          <w:rFonts w:asciiTheme="minorHAnsi" w:eastAsia="Calibri" w:hAnsiTheme="minorHAnsi" w:cstheme="minorHAnsi"/>
          <w:b/>
          <w:color w:val="FF0000"/>
          <w:kern w:val="2"/>
          <w:sz w:val="24"/>
          <w:szCs w:val="24"/>
        </w:rPr>
        <w:t>.1.3 Σχέσεις   μεταξύ   μαθητών</w:t>
      </w:r>
      <w:r w:rsidRPr="009B0D60">
        <w:rPr>
          <w:rFonts w:asciiTheme="minorHAnsi" w:eastAsia="Calibri" w:hAnsiTheme="minorHAnsi" w:cstheme="minorHAnsi"/>
          <w:b/>
          <w:color w:val="FF0000"/>
          <w:kern w:val="2"/>
          <w:sz w:val="24"/>
          <w:szCs w:val="24"/>
        </w:rPr>
        <w:t>/μαθητριών (</w:t>
      </w:r>
      <w:r w:rsidRPr="009B0D60">
        <w:rPr>
          <w:rFonts w:asciiTheme="minorHAnsi" w:eastAsia="Calibri" w:hAnsiTheme="minorHAnsi" w:cstheme="minorHAnsi"/>
          <w:b/>
          <w:bCs/>
          <w:color w:val="FF0000"/>
          <w:kern w:val="2"/>
          <w:sz w:val="24"/>
          <w:szCs w:val="24"/>
        </w:rPr>
        <w:t>Βαθμός</w:t>
      </w:r>
      <w:r w:rsidRPr="009B0D60">
        <w:rPr>
          <w:rFonts w:asciiTheme="minorHAnsi" w:eastAsia="Calibri" w:hAnsiTheme="minorHAnsi" w:cstheme="minorHAnsi"/>
          <w:b/>
          <w:color w:val="FF0000"/>
          <w:kern w:val="2"/>
          <w:sz w:val="24"/>
          <w:szCs w:val="24"/>
        </w:rPr>
        <w:t>: 4</w:t>
      </w:r>
      <w:r w:rsidRPr="009B0D60">
        <w:rPr>
          <w:rFonts w:asciiTheme="minorHAnsi" w:eastAsia="Calibri" w:hAnsiTheme="minorHAnsi" w:cstheme="minorHAnsi"/>
          <w:b/>
          <w:color w:val="FF0000"/>
          <w:kern w:val="2"/>
        </w:rPr>
        <w:t>)</w:t>
      </w:r>
    </w:p>
    <w:p w14:paraId="1E2B24AE" w14:textId="77777777" w:rsidR="00D45777" w:rsidRPr="005B475B" w:rsidRDefault="00D45777" w:rsidP="00EA50F3">
      <w:pPr>
        <w:widowControl/>
        <w:autoSpaceDE/>
        <w:autoSpaceDN/>
        <w:ind w:firstLine="720"/>
        <w:jc w:val="both"/>
        <w:rPr>
          <w:rFonts w:asciiTheme="minorHAnsi" w:eastAsia="Calibri" w:hAnsiTheme="minorHAnsi" w:cstheme="minorHAnsi"/>
          <w:color w:val="000000" w:themeColor="text1"/>
          <w:kern w:val="2"/>
        </w:rPr>
      </w:pPr>
      <w:r w:rsidRPr="005B475B">
        <w:rPr>
          <w:rFonts w:asciiTheme="minorHAnsi" w:eastAsia="Calibri" w:hAnsiTheme="minorHAnsi" w:cstheme="minorHAnsi"/>
          <w:kern w:val="2"/>
        </w:rPr>
        <w:t xml:space="preserve">Στην εκδήλωση </w:t>
      </w:r>
      <w:r w:rsidRPr="005B475B">
        <w:rPr>
          <w:rFonts w:asciiTheme="minorHAnsi" w:eastAsia="Calibri" w:hAnsiTheme="minorHAnsi" w:cstheme="minorHAnsi"/>
          <w:b/>
          <w:bCs/>
          <w:i/>
          <w:iCs/>
          <w:kern w:val="2"/>
        </w:rPr>
        <w:t xml:space="preserve">«Μαθαίνοντας με τις συνεργατικές παιδαγωγικές. Διαδικασίες και εργαλεία για το σχολείο», </w:t>
      </w:r>
      <w:r w:rsidRPr="005B475B">
        <w:rPr>
          <w:rFonts w:asciiTheme="minorHAnsi" w:eastAsia="Calibri" w:hAnsiTheme="minorHAnsi" w:cstheme="minorHAnsi"/>
          <w:kern w:val="2"/>
        </w:rPr>
        <w:t>που πραγματοποιήθηκε στις 10.03.2024</w:t>
      </w:r>
      <w:r w:rsidRPr="00EF698C">
        <w:rPr>
          <w:rFonts w:asciiTheme="minorHAnsi" w:eastAsia="Calibri" w:hAnsiTheme="minorHAnsi" w:cstheme="minorHAnsi"/>
          <w:color w:val="FF0000"/>
          <w:kern w:val="2"/>
        </w:rPr>
        <w:t xml:space="preserve"> </w:t>
      </w:r>
      <w:hyperlink r:id="rId14" w:history="1">
        <w:r w:rsidRPr="005B475B">
          <w:rPr>
            <w:rStyle w:val="-"/>
            <w:rFonts w:asciiTheme="minorHAnsi" w:eastAsia="Calibri" w:hAnsiTheme="minorHAnsi" w:cstheme="minorHAnsi"/>
            <w:color w:val="00B0F0"/>
            <w:kern w:val="2"/>
            <w:lang w:val="en-US"/>
          </w:rPr>
          <w:t>https</w:t>
        </w:r>
        <w:r w:rsidRPr="005B475B">
          <w:rPr>
            <w:rStyle w:val="-"/>
            <w:rFonts w:asciiTheme="minorHAnsi" w:eastAsia="Calibri" w:hAnsiTheme="minorHAnsi" w:cstheme="minorHAnsi"/>
            <w:color w:val="00B0F0"/>
            <w:kern w:val="2"/>
          </w:rPr>
          <w:t>://</w:t>
        </w:r>
        <w:r w:rsidRPr="005B475B">
          <w:rPr>
            <w:rStyle w:val="-"/>
            <w:rFonts w:asciiTheme="minorHAnsi" w:eastAsia="Calibri" w:hAnsiTheme="minorHAnsi" w:cstheme="minorHAnsi"/>
            <w:color w:val="00B0F0"/>
            <w:kern w:val="2"/>
            <w:lang w:val="en-US"/>
          </w:rPr>
          <w:t>youtube</w:t>
        </w:r>
        <w:r w:rsidRPr="005B475B">
          <w:rPr>
            <w:rStyle w:val="-"/>
            <w:rFonts w:asciiTheme="minorHAnsi" w:eastAsia="Calibri" w:hAnsiTheme="minorHAnsi" w:cstheme="minorHAnsi"/>
            <w:color w:val="00B0F0"/>
            <w:kern w:val="2"/>
          </w:rPr>
          <w:t>.</w:t>
        </w:r>
        <w:r w:rsidRPr="005B475B">
          <w:rPr>
            <w:rStyle w:val="-"/>
            <w:rFonts w:asciiTheme="minorHAnsi" w:eastAsia="Calibri" w:hAnsiTheme="minorHAnsi" w:cstheme="minorHAnsi"/>
            <w:color w:val="00B0F0"/>
            <w:kern w:val="2"/>
            <w:lang w:val="en-US"/>
          </w:rPr>
          <w:t>com</w:t>
        </w:r>
        <w:r w:rsidRPr="005B475B">
          <w:rPr>
            <w:rStyle w:val="-"/>
            <w:rFonts w:asciiTheme="minorHAnsi" w:eastAsia="Calibri" w:hAnsiTheme="minorHAnsi" w:cstheme="minorHAnsi"/>
            <w:color w:val="00B0F0"/>
            <w:kern w:val="2"/>
          </w:rPr>
          <w:t>/</w:t>
        </w:r>
        <w:r w:rsidRPr="005B475B">
          <w:rPr>
            <w:rStyle w:val="-"/>
            <w:rFonts w:asciiTheme="minorHAnsi" w:eastAsia="Calibri" w:hAnsiTheme="minorHAnsi" w:cstheme="minorHAnsi"/>
            <w:color w:val="00B0F0"/>
            <w:kern w:val="2"/>
            <w:lang w:val="en-US"/>
          </w:rPr>
          <w:t>live</w:t>
        </w:r>
        <w:r w:rsidRPr="005B475B">
          <w:rPr>
            <w:rStyle w:val="-"/>
            <w:rFonts w:asciiTheme="minorHAnsi" w:eastAsia="Calibri" w:hAnsiTheme="minorHAnsi" w:cstheme="minorHAnsi"/>
            <w:color w:val="00B0F0"/>
            <w:kern w:val="2"/>
          </w:rPr>
          <w:t>/</w:t>
        </w:r>
        <w:r w:rsidRPr="005B475B">
          <w:rPr>
            <w:rStyle w:val="-"/>
            <w:rFonts w:asciiTheme="minorHAnsi" w:eastAsia="Calibri" w:hAnsiTheme="minorHAnsi" w:cstheme="minorHAnsi"/>
            <w:color w:val="00B0F0"/>
            <w:kern w:val="2"/>
            <w:lang w:val="en-US"/>
          </w:rPr>
          <w:t>J</w:t>
        </w:r>
        <w:r w:rsidRPr="005B475B">
          <w:rPr>
            <w:rStyle w:val="-"/>
            <w:rFonts w:asciiTheme="minorHAnsi" w:eastAsia="Calibri" w:hAnsiTheme="minorHAnsi" w:cstheme="minorHAnsi"/>
            <w:color w:val="00B0F0"/>
            <w:kern w:val="2"/>
          </w:rPr>
          <w:t>4</w:t>
        </w:r>
        <w:r w:rsidRPr="005B475B">
          <w:rPr>
            <w:rStyle w:val="-"/>
            <w:rFonts w:asciiTheme="minorHAnsi" w:eastAsia="Calibri" w:hAnsiTheme="minorHAnsi" w:cstheme="minorHAnsi"/>
            <w:color w:val="00B0F0"/>
            <w:kern w:val="2"/>
            <w:lang w:val="en-US"/>
          </w:rPr>
          <w:t>v</w:t>
        </w:r>
        <w:r w:rsidRPr="005B475B">
          <w:rPr>
            <w:rStyle w:val="-"/>
            <w:rFonts w:asciiTheme="minorHAnsi" w:eastAsia="Calibri" w:hAnsiTheme="minorHAnsi" w:cstheme="minorHAnsi"/>
            <w:color w:val="00B0F0"/>
            <w:kern w:val="2"/>
          </w:rPr>
          <w:t>1</w:t>
        </w:r>
        <w:r w:rsidRPr="005B475B">
          <w:rPr>
            <w:rStyle w:val="-"/>
            <w:rFonts w:asciiTheme="minorHAnsi" w:eastAsia="Calibri" w:hAnsiTheme="minorHAnsi" w:cstheme="minorHAnsi"/>
            <w:color w:val="00B0F0"/>
            <w:kern w:val="2"/>
            <w:lang w:val="en-US"/>
          </w:rPr>
          <w:t>IuTkDdY</w:t>
        </w:r>
        <w:r w:rsidRPr="005B475B">
          <w:rPr>
            <w:rStyle w:val="-"/>
            <w:rFonts w:asciiTheme="minorHAnsi" w:eastAsia="Calibri" w:hAnsiTheme="minorHAnsi" w:cstheme="minorHAnsi"/>
            <w:color w:val="00B0F0"/>
            <w:kern w:val="2"/>
          </w:rPr>
          <w:t>?</w:t>
        </w:r>
        <w:r w:rsidRPr="005B475B">
          <w:rPr>
            <w:rStyle w:val="-"/>
            <w:rFonts w:asciiTheme="minorHAnsi" w:eastAsia="Calibri" w:hAnsiTheme="minorHAnsi" w:cstheme="minorHAnsi"/>
            <w:color w:val="00B0F0"/>
            <w:kern w:val="2"/>
            <w:lang w:val="en-US"/>
          </w:rPr>
          <w:t>feature</w:t>
        </w:r>
        <w:r w:rsidRPr="005B475B">
          <w:rPr>
            <w:rStyle w:val="-"/>
            <w:rFonts w:asciiTheme="minorHAnsi" w:eastAsia="Calibri" w:hAnsiTheme="minorHAnsi" w:cstheme="minorHAnsi"/>
            <w:color w:val="00B0F0"/>
            <w:kern w:val="2"/>
          </w:rPr>
          <w:t>=</w:t>
        </w:r>
        <w:r w:rsidRPr="005B475B">
          <w:rPr>
            <w:rStyle w:val="-"/>
            <w:rFonts w:asciiTheme="minorHAnsi" w:eastAsia="Calibri" w:hAnsiTheme="minorHAnsi" w:cstheme="minorHAnsi"/>
            <w:color w:val="00B0F0"/>
            <w:kern w:val="2"/>
            <w:lang w:val="en-US"/>
          </w:rPr>
          <w:t>share</w:t>
        </w:r>
      </w:hyperlink>
      <w:r w:rsidRPr="00EF698C">
        <w:rPr>
          <w:rFonts w:asciiTheme="minorHAnsi" w:eastAsia="Calibri" w:hAnsiTheme="minorHAnsi" w:cstheme="minorHAnsi"/>
          <w:color w:val="FF0000"/>
          <w:kern w:val="2"/>
        </w:rPr>
        <w:t xml:space="preserve"> </w:t>
      </w:r>
      <w:r w:rsidRPr="005B475B">
        <w:rPr>
          <w:rFonts w:asciiTheme="minorHAnsi" w:eastAsia="Calibri" w:hAnsiTheme="minorHAnsi" w:cstheme="minorHAnsi"/>
          <w:kern w:val="2"/>
        </w:rPr>
        <w:t>και η οποία εκδόθηκε σε ηλεκτρονική έκδοση</w:t>
      </w:r>
      <w:r w:rsidR="00EF698C" w:rsidRPr="005B475B">
        <w:rPr>
          <w:rFonts w:asciiTheme="minorHAnsi" w:eastAsia="Calibri" w:hAnsiTheme="minorHAnsi" w:cstheme="minorHAnsi"/>
          <w:kern w:val="2"/>
        </w:rPr>
        <w:t xml:space="preserve"> </w:t>
      </w:r>
      <w:hyperlink r:id="rId15" w:history="1">
        <w:r w:rsidR="005B475B" w:rsidRPr="00146DE8">
          <w:rPr>
            <w:rStyle w:val="-"/>
            <w:rFonts w:asciiTheme="minorHAnsi" w:eastAsia="Calibri" w:hAnsiTheme="minorHAnsi" w:cstheme="minorHAnsi"/>
            <w:kern w:val="2"/>
            <w:sz w:val="18"/>
          </w:rPr>
          <w:t>http://doe.gr/wp-content/uploads/2024/05/%CE%A0%CE%A1%CE%91%CE%9A%CE%A4%CE%99%CE%9A%CE%91-</w:t>
        </w:r>
        <w:r w:rsidR="005B475B" w:rsidRPr="00146DE8">
          <w:rPr>
            <w:rStyle w:val="-"/>
            <w:rFonts w:asciiTheme="minorHAnsi" w:eastAsia="Calibri" w:hAnsiTheme="minorHAnsi" w:cstheme="minorHAnsi"/>
            <w:kern w:val="2"/>
            <w:sz w:val="18"/>
          </w:rPr>
          <w:lastRenderedPageBreak/>
          <w:t>10_3.pdf</w:t>
        </w:r>
      </w:hyperlink>
      <w:r w:rsidR="005B475B">
        <w:rPr>
          <w:rFonts w:asciiTheme="minorHAnsi" w:eastAsia="Calibri" w:hAnsiTheme="minorHAnsi" w:cstheme="minorHAnsi"/>
          <w:color w:val="FF0000"/>
          <w:kern w:val="2"/>
          <w:sz w:val="18"/>
          <w:u w:val="single"/>
        </w:rPr>
        <w:t xml:space="preserve"> </w:t>
      </w:r>
      <w:r w:rsidR="00EF698C" w:rsidRPr="005B475B">
        <w:rPr>
          <w:rFonts w:asciiTheme="minorHAnsi" w:eastAsia="Calibri" w:hAnsiTheme="minorHAnsi" w:cstheme="minorHAnsi"/>
          <w:color w:val="FF0000"/>
          <w:kern w:val="2"/>
          <w:sz w:val="18"/>
        </w:rPr>
        <w:t>,</w:t>
      </w:r>
      <w:r w:rsidRPr="005B475B">
        <w:rPr>
          <w:rFonts w:asciiTheme="minorHAnsi" w:eastAsia="Calibri" w:hAnsiTheme="minorHAnsi" w:cstheme="minorHAnsi"/>
          <w:color w:val="FF0000"/>
          <w:kern w:val="2"/>
          <w:sz w:val="18"/>
        </w:rPr>
        <w:t xml:space="preserve"> </w:t>
      </w:r>
      <w:r w:rsidRPr="005B475B">
        <w:rPr>
          <w:rFonts w:asciiTheme="minorHAnsi" w:eastAsia="Calibri" w:hAnsiTheme="minorHAnsi" w:cstheme="minorHAnsi"/>
          <w:color w:val="000000" w:themeColor="text1"/>
          <w:kern w:val="2"/>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σύλλογο των σχέσεων που διαμορφώνονται στη σχολική αίθουσα, τόσο μεταξύ μαθητών/μαθητριών, όσο και μεταξύ μαθητών – εκπαιδευτικών. Αναδείχθηκαν:</w:t>
      </w:r>
    </w:p>
    <w:p w14:paraId="782AEFBD" w14:textId="77777777" w:rsidR="00D45777" w:rsidRPr="005B475B" w:rsidRDefault="00D45777" w:rsidP="00EA50F3">
      <w:pPr>
        <w:widowControl/>
        <w:autoSpaceDE/>
        <w:autoSpaceDN/>
        <w:ind w:firstLine="720"/>
        <w:jc w:val="both"/>
        <w:rPr>
          <w:rFonts w:asciiTheme="minorHAnsi" w:eastAsia="Calibri" w:hAnsiTheme="minorHAnsi" w:cstheme="minorHAnsi"/>
          <w:color w:val="000000" w:themeColor="text1"/>
          <w:kern w:val="2"/>
        </w:rPr>
      </w:pPr>
      <w:r w:rsidRPr="005B475B">
        <w:rPr>
          <w:rFonts w:asciiTheme="minorHAnsi" w:eastAsia="Calibri" w:hAnsiTheme="minorHAnsi" w:cstheme="minorHAnsi"/>
          <w:color w:val="000000" w:themeColor="text1"/>
          <w:kern w:val="2"/>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Σε αντιδιαστολή με την έννοια της συνέργειας, της εργασίας από κοινού, όπου υπάρχει επίσης αλληλεπίδραση μεταξύ των μελών της ομάδας, αλλά αυτό που συμβαίνει τελικά είναι ο διαμοιρασμός της δουλειάς και των υποχρεώσεων με βάση  τα ατομικά ταλέντα του καθενός/καθεμιάς. Στην περίπτωση της συνέργειας εκείνο που ενδιαφέρει είναι το αποτέλεσμα, ενώ η συνεργασία -στο πλαίσιο μιας συνεργατικής τάξης- είναι περισσότερο διαδικασία μάθησης. Οι μαθητές/μαθήτριες ανταλλάσσουν ιδέες και  θέτουν νέα ερωτήματα, δεν  ενδιαφέρει τόσο το αποτέλεσμα</w:t>
      </w:r>
      <w:r w:rsidRPr="005B475B">
        <w:rPr>
          <w:rFonts w:asciiTheme="minorHAnsi" w:eastAsia="Calibri" w:hAnsiTheme="minorHAnsi" w:cstheme="minorHAnsi"/>
          <w:color w:val="000000" w:themeColor="text1"/>
        </w:rPr>
        <w:t xml:space="preserve">, </w:t>
      </w:r>
      <w:r w:rsidRPr="005B475B">
        <w:rPr>
          <w:rFonts w:asciiTheme="minorHAnsi" w:eastAsia="Calibri" w:hAnsiTheme="minorHAnsi" w:cstheme="minorHAnsi"/>
          <w:color w:val="000000" w:themeColor="text1"/>
          <w:kern w:val="2"/>
        </w:rPr>
        <w:t>δεν έχει τόσο σημασία το έργο καθαυτό αλλά ότι οι μαθητές φαίνεται μαθαίνουν μέσα από τις εμπειρίες που αποκτούν καθώς συνεργάζονται σ’ αυτό το έργο.</w:t>
      </w:r>
    </w:p>
    <w:p w14:paraId="223C1F45" w14:textId="77777777" w:rsidR="00D45777" w:rsidRPr="005B475B" w:rsidRDefault="00D45777" w:rsidP="00EA50F3">
      <w:pPr>
        <w:widowControl/>
        <w:autoSpaceDE/>
        <w:autoSpaceDN/>
        <w:ind w:firstLine="720"/>
        <w:jc w:val="both"/>
        <w:rPr>
          <w:rFonts w:asciiTheme="minorHAnsi" w:eastAsia="Calibri" w:hAnsiTheme="minorHAnsi" w:cstheme="minorHAnsi"/>
          <w:color w:val="000000" w:themeColor="text1"/>
          <w:kern w:val="2"/>
        </w:rPr>
      </w:pPr>
      <w:r w:rsidRPr="005B475B">
        <w:rPr>
          <w:rFonts w:asciiTheme="minorHAnsi" w:eastAsia="Calibri" w:hAnsiTheme="minorHAnsi" w:cstheme="minorHAnsi"/>
          <w:color w:val="000000" w:themeColor="text1"/>
          <w:kern w:val="2"/>
        </w:rPr>
        <w:t xml:space="preserve"> Η ανάδυση της συνεργασίας προκύπτει από την ανάγκη για υποστήριξη και αλληλοβοήθεια, ώστε να υπερνικηθούν αντικειμενικά εμπόδια και δυσκολίες. Οι μαθητές/μαθήτριες αλληλοϋποστηρίζονται και αλληλοβοηθούνται, εν τέλει συνεργάζονται, επιτελώντας την ίδια εργασία για να υπερβούν από κοινού τα εμπόδια και τις δυσκολίες. Οι ιδέες του ενός/μιας χρησιμεύουν στον άλλον/άλλην και αντιστρόφως. Ιδέες που, τις περισσότερες φορές, δεν θα είχαν αναπτυχθεί ποτέ εκτός των υλικών συνθηκών του πλαισίου της συνεργασίας. </w:t>
      </w:r>
    </w:p>
    <w:p w14:paraId="77886C69" w14:textId="77777777" w:rsidR="00D45777" w:rsidRPr="005B475B" w:rsidRDefault="00D45777" w:rsidP="00EA50F3">
      <w:pPr>
        <w:widowControl/>
        <w:autoSpaceDE/>
        <w:autoSpaceDN/>
        <w:ind w:firstLine="720"/>
        <w:jc w:val="both"/>
        <w:rPr>
          <w:rFonts w:asciiTheme="minorHAnsi" w:eastAsia="Calibri" w:hAnsiTheme="minorHAnsi" w:cstheme="minorHAnsi"/>
          <w:color w:val="000000" w:themeColor="text1"/>
          <w:kern w:val="2"/>
        </w:rPr>
      </w:pPr>
      <w:r w:rsidRPr="005B475B">
        <w:rPr>
          <w:rFonts w:asciiTheme="minorHAnsi" w:eastAsia="Calibri" w:hAnsiTheme="minorHAnsi" w:cstheme="minorHAnsi"/>
          <w:color w:val="000000" w:themeColor="text1"/>
          <w:kern w:val="2"/>
        </w:rPr>
        <w:t>Η συνεργασία μπορεί να αναπτυχθεί μέσα από την αξιοποίηση των συγκρούσεων που προκύπτουν στο εσωτερικό μιας συνεργατικής τάξης. Η αμφισβήτηση των πεποιθήσεων των μαθητών/μαθητριών τους φέρνει αντιμέτωπους με τις ιδέες των άλλων. Πρόκειται για μια διαδικασία μέσω της οποίας προσεγγίζουν την γνώση καλύτερα και τη συγκρατούν για περισσότερο χρονικό διάστημα.</w:t>
      </w:r>
    </w:p>
    <w:p w14:paraId="47B3E9E3" w14:textId="77777777" w:rsidR="00D45777" w:rsidRPr="005B475B" w:rsidRDefault="00D45777" w:rsidP="00EA50F3">
      <w:pPr>
        <w:widowControl/>
        <w:autoSpaceDE/>
        <w:autoSpaceDN/>
        <w:ind w:firstLine="720"/>
        <w:jc w:val="both"/>
        <w:rPr>
          <w:rFonts w:asciiTheme="minorHAnsi" w:eastAsia="Calibri" w:hAnsiTheme="minorHAnsi" w:cstheme="minorHAnsi"/>
          <w:color w:val="000000" w:themeColor="text1"/>
          <w:kern w:val="2"/>
        </w:rPr>
      </w:pPr>
      <w:r w:rsidRPr="005B475B">
        <w:rPr>
          <w:rFonts w:asciiTheme="minorHAnsi" w:eastAsia="Calibri" w:hAnsiTheme="minorHAnsi" w:cstheme="minorHAnsi"/>
          <w:color w:val="000000" w:themeColor="text1"/>
          <w:kern w:val="2"/>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14:paraId="5C20791D" w14:textId="77777777" w:rsidR="00D45777" w:rsidRPr="00EA50F3" w:rsidRDefault="00D45777" w:rsidP="00EA50F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284"/>
        <w:jc w:val="both"/>
        <w:rPr>
          <w:rFonts w:asciiTheme="minorHAnsi" w:eastAsiaTheme="minorHAnsi" w:hAnsiTheme="minorHAnsi" w:cstheme="minorHAnsi"/>
        </w:rPr>
      </w:pPr>
      <w:r w:rsidRPr="005B475B">
        <w:rPr>
          <w:rFonts w:asciiTheme="minorHAnsi" w:eastAsia="Calibri" w:hAnsiTheme="minorHAnsi" w:cstheme="minorHAnsi"/>
          <w:color w:val="000000" w:themeColor="text1"/>
          <w:kern w:val="2"/>
        </w:rPr>
        <w:tab/>
        <w:t xml:space="preserve">Στην εκδήλωση </w:t>
      </w:r>
      <w:r w:rsidRPr="005B475B">
        <w:rPr>
          <w:rFonts w:asciiTheme="minorHAnsi" w:eastAsia="Calibri" w:hAnsiTheme="minorHAnsi" w:cstheme="minorHAnsi"/>
          <w:b/>
          <w:bCs/>
          <w:i/>
          <w:color w:val="000000" w:themeColor="text1"/>
          <w:kern w:val="2"/>
        </w:rPr>
        <w:t>«</w:t>
      </w:r>
      <w:r w:rsidRPr="005B475B">
        <w:rPr>
          <w:rFonts w:asciiTheme="minorHAnsi" w:eastAsiaTheme="minorHAnsi" w:hAnsiTheme="minorHAnsi" w:cstheme="minorHAnsi"/>
          <w:b/>
          <w:bCs/>
          <w:i/>
          <w:color w:val="000000" w:themeColor="text1"/>
        </w:rPr>
        <w:t>Οι απόψεις των εκπαιδευτικών για τις συνεργατικές μορφές</w:t>
      </w:r>
      <w:r w:rsidR="0026636E" w:rsidRPr="005B475B">
        <w:rPr>
          <w:rFonts w:asciiTheme="minorHAnsi" w:eastAsiaTheme="minorHAnsi" w:hAnsiTheme="minorHAnsi" w:cstheme="minorHAnsi"/>
          <w:b/>
          <w:bCs/>
          <w:i/>
          <w:color w:val="000000" w:themeColor="text1"/>
        </w:rPr>
        <w:t xml:space="preserve"> </w:t>
      </w:r>
      <w:r w:rsidRPr="005B475B">
        <w:rPr>
          <w:rFonts w:asciiTheme="minorHAnsi" w:eastAsiaTheme="minorHAnsi" w:hAnsiTheme="minorHAnsi" w:cstheme="minorHAnsi"/>
          <w:b/>
          <w:bCs/>
          <w:i/>
          <w:color w:val="000000" w:themeColor="text1"/>
        </w:rPr>
        <w:t>διδασκαλίας και μάθησης. Ερευνητικά δεδομένα και επιστημονικές προσεγγίσεις»</w:t>
      </w:r>
      <w:r w:rsidRPr="005B475B">
        <w:rPr>
          <w:rFonts w:asciiTheme="minorHAnsi" w:eastAsiaTheme="minorHAnsi" w:hAnsiTheme="minorHAnsi" w:cstheme="minorHAnsi"/>
          <w:b/>
          <w:bCs/>
          <w:color w:val="000000" w:themeColor="text1"/>
        </w:rPr>
        <w:t>,</w:t>
      </w:r>
      <w:r w:rsidRPr="005B475B">
        <w:rPr>
          <w:rFonts w:asciiTheme="minorHAnsi" w:eastAsiaTheme="minorHAnsi" w:hAnsiTheme="minorHAnsi" w:cstheme="minorHAnsi"/>
          <w:color w:val="000000" w:themeColor="text1"/>
        </w:rPr>
        <w:t xml:space="preserve"> </w:t>
      </w:r>
      <w:r w:rsidRPr="005B475B">
        <w:rPr>
          <w:rFonts w:asciiTheme="minorHAnsi" w:eastAsia="Calibri" w:hAnsiTheme="minorHAnsi" w:cstheme="minorHAnsi"/>
          <w:color w:val="000000" w:themeColor="text1"/>
          <w:kern w:val="2"/>
        </w:rPr>
        <w:t>που πραγματοποιήθηκε στις 19.04.202</w:t>
      </w:r>
      <w:r w:rsidR="005B475B">
        <w:rPr>
          <w:rFonts w:asciiTheme="minorHAnsi" w:eastAsia="Calibri" w:hAnsiTheme="minorHAnsi" w:cstheme="minorHAnsi"/>
          <w:color w:val="000000" w:themeColor="text1"/>
          <w:kern w:val="2"/>
        </w:rPr>
        <w:t>4</w:t>
      </w:r>
      <w:r w:rsidRPr="005B475B">
        <w:rPr>
          <w:rFonts w:asciiTheme="minorHAnsi" w:eastAsia="Calibri" w:hAnsiTheme="minorHAnsi" w:cstheme="minorHAnsi"/>
          <w:color w:val="000000" w:themeColor="text1"/>
          <w:kern w:val="2"/>
        </w:rPr>
        <w:t>,</w:t>
      </w:r>
      <w:r w:rsidRPr="00EF698C">
        <w:rPr>
          <w:rFonts w:asciiTheme="minorHAnsi" w:eastAsia="Calibri" w:hAnsiTheme="minorHAnsi" w:cstheme="minorHAnsi"/>
          <w:color w:val="FF0000"/>
          <w:kern w:val="2"/>
        </w:rPr>
        <w:t xml:space="preserve"> </w:t>
      </w:r>
      <w:hyperlink r:id="rId16" w:history="1">
        <w:r w:rsidRPr="00EA50F3">
          <w:rPr>
            <w:rStyle w:val="-"/>
            <w:rFonts w:asciiTheme="minorHAnsi" w:eastAsia="Calibri" w:hAnsiTheme="minorHAnsi" w:cstheme="minorHAnsi"/>
            <w:color w:val="00B0F0"/>
            <w:kern w:val="2"/>
          </w:rPr>
          <w:t>https://www.youtube.com/watch?v=Tnr2SXW8O5g</w:t>
        </w:r>
      </w:hyperlink>
      <w:r w:rsidRPr="00EF698C">
        <w:rPr>
          <w:rFonts w:asciiTheme="minorHAnsi" w:eastAsia="Calibri" w:hAnsiTheme="minorHAnsi" w:cstheme="minorHAnsi"/>
          <w:color w:val="FF0000"/>
          <w:kern w:val="2"/>
        </w:rPr>
        <w:t xml:space="preserve"> </w:t>
      </w:r>
      <w:r w:rsidRPr="00EF698C">
        <w:rPr>
          <w:rFonts w:asciiTheme="minorHAnsi" w:hAnsiTheme="minorHAnsi" w:cstheme="minorHAnsi"/>
          <w:color w:val="FF0000"/>
        </w:rPr>
        <w:t xml:space="preserve"> </w:t>
      </w:r>
      <w:r w:rsidRPr="00EA50F3">
        <w:rPr>
          <w:rFonts w:asciiTheme="minorHAnsi" w:eastAsia="Calibri" w:hAnsiTheme="minorHAnsi" w:cstheme="minorHAnsi"/>
          <w:kern w:val="2"/>
        </w:rPr>
        <w:t>και η οποία υπάρχει σε ηλεκτρονική έκδοση</w:t>
      </w:r>
      <w:r w:rsidR="0026636E" w:rsidRPr="00EA50F3">
        <w:rPr>
          <w:rFonts w:asciiTheme="minorHAnsi" w:eastAsia="Calibri" w:hAnsiTheme="minorHAnsi" w:cstheme="minorHAnsi"/>
          <w:kern w:val="2"/>
        </w:rPr>
        <w:t xml:space="preserve"> </w:t>
      </w:r>
      <w:hyperlink r:id="rId17" w:history="1">
        <w:r w:rsidR="00EA50F3" w:rsidRPr="00146DE8">
          <w:rPr>
            <w:rStyle w:val="-"/>
            <w:rFonts w:ascii="Calibri" w:eastAsia="Times New Roman" w:hAnsi="Calibri" w:cs="Calibri"/>
            <w:sz w:val="18"/>
            <w:lang w:eastAsia="el-GR"/>
          </w:rPr>
          <w:t>https://doe.gr/%cf%80%cf%81%ce%b1%ce%ba%cf%84%ce%b9%ce%ba%ce%ac-19-4-2024/</w:t>
        </w:r>
      </w:hyperlink>
      <w:r w:rsidR="00EA50F3">
        <w:rPr>
          <w:rFonts w:ascii="Calibri" w:eastAsia="Times New Roman" w:hAnsi="Calibri" w:cs="Calibri"/>
          <w:color w:val="0563C1"/>
          <w:sz w:val="18"/>
          <w:u w:val="single"/>
          <w:lang w:eastAsia="el-GR"/>
        </w:rPr>
        <w:t xml:space="preserve"> </w:t>
      </w:r>
      <w:r w:rsidRPr="00EF698C">
        <w:rPr>
          <w:rFonts w:asciiTheme="minorHAnsi" w:eastAsia="Calibri" w:hAnsiTheme="minorHAnsi" w:cstheme="minorHAnsi"/>
          <w:color w:val="FF0000"/>
          <w:kern w:val="2"/>
        </w:rPr>
        <w:t xml:space="preserve"> </w:t>
      </w:r>
      <w:r w:rsidRPr="00EA50F3">
        <w:rPr>
          <w:rFonts w:asciiTheme="minorHAnsi" w:eastAsia="Calibri" w:hAnsiTheme="minorHAnsi" w:cstheme="minorHAnsi"/>
          <w:kern w:val="2"/>
        </w:rPr>
        <w:t xml:space="preserve">παρουσιάστηκαν οι βασικές προϋποθέσεις για την ομαδοσυνεργατική, τα ποιοτικά χαρακτηριστικά αυτού του τρόπου δουλειάς καθώς και τα πολλαπλά οφέλη για τους συμμετέχοντες. Επίσης, παρουσιάστηκαν τα στοιχεία πανελλαδικής έρευνας αποτύπωσης των απόψεων των εκπαιδευτικών της πρωτοβάθμιας εκπαίδευσης για την ομαδοσυνεργατική διδασκαλία και μάθηση. Η έρευνα σχεδιάστηκε από τη Δ.Ο.Ε.  και διενεργήθηκε από τον Μάιο του 2023 έως τον Ιανουάριο του 2024 (πληροφορίες για την ταυτότητας της έρευνας στους παραπάνω συνδέσμους). </w:t>
      </w:r>
    </w:p>
    <w:p w14:paraId="64D32A98" w14:textId="77777777" w:rsidR="00D45777" w:rsidRPr="00EA50F3" w:rsidRDefault="00D45777" w:rsidP="00EA50F3">
      <w:pPr>
        <w:widowControl/>
        <w:autoSpaceDE/>
        <w:autoSpaceDN/>
        <w:ind w:firstLine="284"/>
        <w:jc w:val="both"/>
        <w:rPr>
          <w:rFonts w:asciiTheme="minorHAnsi" w:hAnsiTheme="minorHAnsi" w:cstheme="minorHAnsi"/>
        </w:rPr>
      </w:pPr>
      <w:r w:rsidRPr="00EA50F3">
        <w:rPr>
          <w:rFonts w:asciiTheme="minorHAnsi" w:eastAsia="Calibri" w:hAnsiTheme="minorHAnsi" w:cstheme="minorHAnsi"/>
          <w:kern w:val="2"/>
        </w:rPr>
        <w:t xml:space="preserve">Από την έρευνα </w:t>
      </w:r>
      <w:r w:rsidRPr="00EA50F3">
        <w:rPr>
          <w:rFonts w:asciiTheme="minorHAnsi" w:hAnsiTheme="minorHAnsi" w:cstheme="minorHAnsi"/>
        </w:rPr>
        <w:t>προκύπτουν τα εξής στοιχεία:</w:t>
      </w:r>
    </w:p>
    <w:p w14:paraId="1415F9FD" w14:textId="77777777" w:rsidR="00D45777" w:rsidRPr="00EA50F3" w:rsidRDefault="00D45777" w:rsidP="00EA50F3">
      <w:pPr>
        <w:widowControl/>
        <w:autoSpaceDE/>
        <w:autoSpaceDN/>
        <w:ind w:firstLine="284"/>
        <w:jc w:val="both"/>
        <w:rPr>
          <w:rFonts w:asciiTheme="minorHAnsi" w:hAnsiTheme="minorHAnsi" w:cstheme="minorHAnsi"/>
        </w:rPr>
      </w:pPr>
      <w:r w:rsidRPr="00EA50F3">
        <w:rPr>
          <w:rFonts w:asciiTheme="minorHAnsi" w:hAnsiTheme="minorHAnsi" w:cstheme="minorHAnsi"/>
        </w:rPr>
        <w:tab/>
        <w:t>Έξι (6) στους δέκα (10) εκπαιδευτικούς που συμμετείχαν στην έρευνα θεωρούν δυνατή την εφαρμογή ομαδοσυνεργατικών μορφών διδασκαλίας και μάθησης στο σχολείο. Ταυτόχρονα όμως αναφέρουν ότι οι κύριες δυσκολίες για την εφαρμογή ομαδοσυνεργατικών μεθόδων είναι το πλήθος των μαθητών/μαθητριών στο τμήμα (93,72%), η ανεπάρκεια χώρου στην αίθουσα διδασκαλίας (82,76%), οι διαφορετικές ανάγκες των παιδιών της τάξης (85,95%), οι καθημερινές εναλλαγές εκπαιδευτικών (Αγγλικά-ολοήμερο) που προβλέπονται στο ΑΠ (74,69%), η έλλειψη επιμόρφωσης για την εφαρμογή ομαδοσυνεργατικών μορφών μάθησης (45,54%) καθώς και οι υψηλές απαιτήσεις για το Δημοτικό (72,59%).</w:t>
      </w:r>
    </w:p>
    <w:p w14:paraId="2A24208D" w14:textId="77777777" w:rsidR="00D45777" w:rsidRPr="00EA50F3" w:rsidRDefault="00D45777" w:rsidP="00EA50F3">
      <w:pPr>
        <w:widowControl/>
        <w:autoSpaceDE/>
        <w:autoSpaceDN/>
        <w:ind w:firstLine="284"/>
        <w:jc w:val="both"/>
        <w:rPr>
          <w:rFonts w:asciiTheme="minorHAnsi" w:hAnsiTheme="minorHAnsi" w:cstheme="minorHAnsi"/>
        </w:rPr>
      </w:pPr>
      <w:r w:rsidRPr="00EA50F3">
        <w:rPr>
          <w:rFonts w:asciiTheme="minorHAnsi" w:hAnsiTheme="minorHAnsi" w:cstheme="minorHAnsi"/>
        </w:rPr>
        <w:t>Οι εκπαιδευτικοί αναγνωρίζουν ως σοβαρά εμπόδια κατά την υλοποίηση συνεργατικών μορφών μάθησης τον μεγάλο  αριθμό μαθητών ανά τμήμα (88,7%), διοικητική πίεση που τους ασκείται (88,36%), η πίεση εξαιτίας των μαθησιακών στόχων του ΑΠ και της εισαγωγής νέων αντικειμένων σε συνδυασμό με τον διαθέσιμο διδακτικό χρόνο (88,33%) και το ανταγωνιστικό πλαίσιο του εκπαιδευτικού συστήματος (69,48%).</w:t>
      </w:r>
    </w:p>
    <w:p w14:paraId="47017932" w14:textId="77777777" w:rsidR="00D45777" w:rsidRPr="00EA50F3" w:rsidRDefault="00D45777" w:rsidP="00EA50F3">
      <w:pPr>
        <w:widowControl/>
        <w:autoSpaceDE/>
        <w:autoSpaceDN/>
        <w:ind w:firstLine="284"/>
        <w:jc w:val="both"/>
        <w:rPr>
          <w:rFonts w:asciiTheme="minorHAnsi" w:hAnsiTheme="minorHAnsi" w:cstheme="minorHAnsi"/>
        </w:rPr>
      </w:pPr>
      <w:r w:rsidRPr="00EA50F3">
        <w:rPr>
          <w:rFonts w:asciiTheme="minorHAnsi" w:hAnsiTheme="minorHAnsi" w:cstheme="minorHAnsi"/>
        </w:rPr>
        <w:t>Ενδιαφέρον εύρημα αποτελεί η διαδεδομένη άποψη μεταξύ των εκπαιδευτικών ότι, σε ένα ευρύ φάσμα εφαρμογών όπως  η ανάπτυξη κοινωνικών σχέσεων, η επίλυση συγκρούσεων της σχολικής καθημερινότητας, η έκφραση και διαχείριση συναισθημάτων, η πρόκληση ενδιαφέροντος, η συμμετοχή μαθητών που εκφράζονται λιγότερο συχνά, η κατανόηση εννοιών και η επίτευξη γνωστικών στόχων, οι ομαδοσυνεργατικές μορφές διδασκαλίας και μάθησης είναι πιο αποτελεσματικές από τις παραδοσιακές μορφές.</w:t>
      </w:r>
    </w:p>
    <w:p w14:paraId="1E9340F1" w14:textId="77777777" w:rsidR="00D45777" w:rsidRPr="00D45777" w:rsidRDefault="00D45777" w:rsidP="00A85F0D">
      <w:pPr>
        <w:widowControl/>
        <w:autoSpaceDE/>
        <w:autoSpaceDN/>
        <w:ind w:firstLine="142"/>
        <w:rPr>
          <w:rFonts w:asciiTheme="minorHAnsi" w:eastAsia="Calibri" w:hAnsiTheme="minorHAnsi" w:cstheme="minorHAnsi"/>
          <w:kern w:val="2"/>
        </w:rPr>
      </w:pPr>
    </w:p>
    <w:p w14:paraId="122F25DC" w14:textId="77777777" w:rsidR="00712CE7" w:rsidRPr="00EA50F3" w:rsidRDefault="00584ECF" w:rsidP="00A85F0D">
      <w:pPr>
        <w:ind w:right="-23" w:firstLine="142"/>
        <w:jc w:val="both"/>
        <w:rPr>
          <w:rFonts w:asciiTheme="minorHAnsi" w:hAnsiTheme="minorHAnsi" w:cstheme="minorHAnsi"/>
          <w:b/>
          <w:color w:val="FF0000"/>
          <w:sz w:val="24"/>
          <w:szCs w:val="24"/>
        </w:rPr>
      </w:pPr>
      <w:r w:rsidRPr="00EA50F3">
        <w:rPr>
          <w:rFonts w:asciiTheme="minorHAnsi" w:hAnsiTheme="minorHAnsi" w:cstheme="minorHAnsi"/>
          <w:b/>
          <w:color w:val="FF0000"/>
          <w:sz w:val="24"/>
          <w:szCs w:val="24"/>
        </w:rPr>
        <w:lastRenderedPageBreak/>
        <w:t xml:space="preserve">Β.1.4 </w:t>
      </w:r>
      <w:r w:rsidR="00B244AE" w:rsidRPr="00EA50F3">
        <w:rPr>
          <w:rFonts w:asciiTheme="minorHAnsi" w:hAnsiTheme="minorHAnsi" w:cstheme="minorHAnsi"/>
          <w:b/>
          <w:color w:val="FF0000"/>
          <w:sz w:val="24"/>
          <w:szCs w:val="24"/>
        </w:rPr>
        <w:t>Σχέσεις μεταξύ μαθητών/μαθητριών και εκπαιδευτικών</w:t>
      </w:r>
      <w:r w:rsidR="0035483D" w:rsidRPr="00EA50F3">
        <w:rPr>
          <w:rFonts w:asciiTheme="minorHAnsi" w:hAnsiTheme="minorHAnsi" w:cstheme="minorHAnsi"/>
          <w:b/>
          <w:color w:val="FF0000"/>
          <w:sz w:val="24"/>
          <w:szCs w:val="24"/>
        </w:rPr>
        <w:t xml:space="preserve"> </w:t>
      </w:r>
      <w:r w:rsidR="00B244AE" w:rsidRPr="00EA50F3">
        <w:rPr>
          <w:rFonts w:asciiTheme="minorHAnsi" w:hAnsiTheme="minorHAnsi" w:cstheme="minorHAnsi"/>
          <w:b/>
          <w:color w:val="FF0000"/>
          <w:sz w:val="24"/>
          <w:szCs w:val="24"/>
        </w:rPr>
        <w:t>(</w:t>
      </w:r>
      <w:r w:rsidR="00F82192" w:rsidRPr="00EA50F3">
        <w:rPr>
          <w:rFonts w:asciiTheme="minorHAnsi" w:hAnsiTheme="minorHAnsi" w:cstheme="minorHAnsi"/>
          <w:b/>
          <w:bCs/>
          <w:color w:val="FF0000"/>
          <w:sz w:val="24"/>
          <w:szCs w:val="24"/>
        </w:rPr>
        <w:t>Βαθμός</w:t>
      </w:r>
      <w:r w:rsidR="00B244AE" w:rsidRPr="00EA50F3">
        <w:rPr>
          <w:rFonts w:asciiTheme="minorHAnsi" w:hAnsiTheme="minorHAnsi" w:cstheme="minorHAnsi"/>
          <w:b/>
          <w:color w:val="FF0000"/>
          <w:sz w:val="24"/>
          <w:szCs w:val="24"/>
        </w:rPr>
        <w:t>: 4)</w:t>
      </w:r>
    </w:p>
    <w:p w14:paraId="35CC2743" w14:textId="77777777" w:rsidR="0010358C" w:rsidRPr="00EA50F3" w:rsidRDefault="0010358C" w:rsidP="00EA50F3">
      <w:pPr>
        <w:widowControl/>
        <w:autoSpaceDE/>
        <w:autoSpaceDN/>
        <w:ind w:firstLine="142"/>
        <w:jc w:val="both"/>
        <w:rPr>
          <w:rFonts w:asciiTheme="minorHAnsi" w:eastAsia="Calibri" w:hAnsiTheme="minorHAnsi" w:cstheme="minorHAnsi"/>
          <w:color w:val="000000" w:themeColor="text1"/>
        </w:rPr>
      </w:pPr>
      <w:r w:rsidRPr="00EA50F3">
        <w:rPr>
          <w:rFonts w:asciiTheme="minorHAnsi" w:eastAsia="Calibri" w:hAnsiTheme="minorHAnsi" w:cstheme="minorHAnsi"/>
        </w:rPr>
        <w:t xml:space="preserve">Στην εκδήλωση που πραγματοποιήθηκε στις 10-03-2024  </w:t>
      </w:r>
      <w:hyperlink r:id="rId18" w:history="1">
        <w:r w:rsidRPr="00EA50F3">
          <w:rPr>
            <w:rStyle w:val="-"/>
            <w:rFonts w:asciiTheme="minorHAnsi" w:eastAsia="Calibri" w:hAnsiTheme="minorHAnsi" w:cstheme="minorHAnsi"/>
            <w:color w:val="00B0F0"/>
            <w:sz w:val="18"/>
          </w:rPr>
          <w:t>https://youtube.com/live/J4v1IuTkDdY?feature=share</w:t>
        </w:r>
      </w:hyperlink>
      <w:r w:rsidRPr="00F457D6">
        <w:rPr>
          <w:rFonts w:asciiTheme="minorHAnsi" w:eastAsia="Calibri" w:hAnsiTheme="minorHAnsi" w:cstheme="minorHAnsi"/>
          <w:color w:val="FF0000"/>
        </w:rPr>
        <w:t xml:space="preserve"> </w:t>
      </w:r>
      <w:r w:rsidRPr="00EA50F3">
        <w:rPr>
          <w:rFonts w:asciiTheme="minorHAnsi" w:eastAsia="Calibri" w:hAnsiTheme="minorHAnsi" w:cstheme="minorHAnsi"/>
          <w:color w:val="000000" w:themeColor="text1"/>
        </w:rPr>
        <w:t xml:space="preserve">με ηλεκτρονική έκδοση: </w:t>
      </w:r>
      <w:hyperlink r:id="rId19" w:history="1">
        <w:r w:rsidRPr="00EA50F3">
          <w:rPr>
            <w:rStyle w:val="-"/>
            <w:rFonts w:asciiTheme="minorHAnsi" w:eastAsia="Calibri" w:hAnsiTheme="minorHAnsi" w:cstheme="minorHAnsi"/>
            <w:color w:val="00B0F0"/>
            <w:sz w:val="18"/>
          </w:rPr>
          <w:t>http://doe.gr/wp-content/uploads/2024/05/%CE%A0%CE%A1%CE%91%CE%9A%CE%A4%CE%99%CE%9A%CE%91-10_3.pdf</w:t>
        </w:r>
      </w:hyperlink>
      <w:r w:rsidRPr="00EA50F3">
        <w:rPr>
          <w:rFonts w:asciiTheme="minorHAnsi" w:eastAsia="Calibri" w:hAnsiTheme="minorHAnsi" w:cstheme="minorHAnsi"/>
          <w:color w:val="000000" w:themeColor="text1"/>
        </w:rPr>
        <w:t>,</w:t>
      </w:r>
      <w:r w:rsidRPr="00F457D6">
        <w:rPr>
          <w:rFonts w:asciiTheme="minorHAnsi" w:eastAsia="Calibri" w:hAnsiTheme="minorHAnsi" w:cstheme="minorHAnsi"/>
          <w:color w:val="FF0000"/>
        </w:rPr>
        <w:t xml:space="preserve"> </w:t>
      </w:r>
      <w:r w:rsidRPr="00EA50F3">
        <w:rPr>
          <w:rFonts w:asciiTheme="minorHAnsi" w:eastAsia="Calibri" w:hAnsiTheme="minorHAnsi" w:cstheme="minorHAnsi"/>
          <w:color w:val="000000" w:themeColor="text1"/>
        </w:rPr>
        <w:t xml:space="preserve">καθώς και στην εκδήλωση που πραγματοποιήθηκε στις 21-04-2024 </w:t>
      </w:r>
      <w:hyperlink r:id="rId20" w:history="1">
        <w:r w:rsidRPr="00EA50F3">
          <w:rPr>
            <w:rStyle w:val="-"/>
            <w:rFonts w:asciiTheme="minorHAnsi" w:hAnsiTheme="minorHAnsi" w:cstheme="minorHAnsi"/>
            <w:color w:val="00B0F0"/>
            <w:sz w:val="18"/>
          </w:rPr>
          <w:t>https://youtube.com/live/BCEssXZJNfo?feature=share</w:t>
        </w:r>
      </w:hyperlink>
      <w:r w:rsidR="00EA50F3">
        <w:rPr>
          <w:rFonts w:asciiTheme="minorHAnsi" w:eastAsia="Calibri" w:hAnsiTheme="minorHAnsi" w:cstheme="minorHAnsi"/>
          <w:color w:val="FF0000"/>
        </w:rPr>
        <w:t xml:space="preserve"> </w:t>
      </w:r>
      <w:r w:rsidRPr="00EA50F3">
        <w:rPr>
          <w:rFonts w:asciiTheme="minorHAnsi" w:eastAsia="Calibri" w:hAnsiTheme="minorHAnsi" w:cstheme="minorHAnsi"/>
          <w:color w:val="000000" w:themeColor="text1"/>
        </w:rPr>
        <w:t>με ηλεκτρονική έκδοση:</w:t>
      </w:r>
      <w:r w:rsidRPr="00F457D6">
        <w:rPr>
          <w:rFonts w:asciiTheme="minorHAnsi" w:eastAsia="Calibri" w:hAnsiTheme="minorHAnsi" w:cstheme="minorHAnsi"/>
          <w:color w:val="FF0000"/>
        </w:rPr>
        <w:t xml:space="preserve"> </w:t>
      </w:r>
      <w:hyperlink r:id="rId21" w:history="1">
        <w:r w:rsidR="00EA50F3" w:rsidRPr="00146DE8">
          <w:rPr>
            <w:rStyle w:val="-"/>
            <w:rFonts w:asciiTheme="minorHAnsi" w:eastAsia="Times New Roman" w:hAnsiTheme="minorHAnsi" w:cstheme="minorHAnsi"/>
            <w:sz w:val="18"/>
            <w:lang w:eastAsia="el-GR"/>
          </w:rPr>
          <w:t>https://doe.gr/%CF%80%CF%81%CE%B1%CE%BA%CF%84%CE%B9%CE%BA%CE%AC-21-4-2024/</w:t>
        </w:r>
      </w:hyperlink>
      <w:r w:rsidR="00EA50F3">
        <w:rPr>
          <w:rFonts w:asciiTheme="minorHAnsi" w:eastAsia="Calibri" w:hAnsiTheme="minorHAnsi" w:cstheme="minorHAnsi"/>
          <w:color w:val="FF0000"/>
          <w:sz w:val="18"/>
        </w:rPr>
        <w:t xml:space="preserve"> </w:t>
      </w:r>
      <w:r w:rsidRPr="00EA50F3">
        <w:rPr>
          <w:rFonts w:asciiTheme="minorHAnsi" w:eastAsia="Calibri" w:hAnsiTheme="minorHAnsi" w:cstheme="minorHAnsi"/>
          <w:color w:val="000000" w:themeColor="text1"/>
          <w:sz w:val="18"/>
        </w:rPr>
        <w:t>,</w:t>
      </w:r>
      <w:r w:rsidRPr="00EA50F3">
        <w:rPr>
          <w:rFonts w:asciiTheme="minorHAnsi" w:eastAsia="Calibri" w:hAnsiTheme="minorHAnsi" w:cstheme="minorHAnsi"/>
          <w:color w:val="FF0000"/>
          <w:sz w:val="18"/>
        </w:rPr>
        <w:t xml:space="preserve"> </w:t>
      </w:r>
      <w:r w:rsidRPr="00EA50F3">
        <w:rPr>
          <w:rFonts w:asciiTheme="minorHAnsi" w:eastAsia="Calibri" w:hAnsiTheme="minorHAnsi" w:cstheme="minorHAnsi"/>
          <w:color w:val="000000" w:themeColor="text1"/>
        </w:rPr>
        <w:t>παρουσιάστηκαν σημαντικές απόψεις και ευρήματα έρευνας κυρίως για τους παράγοντες που διαμορφώνουν τις σχέσεις στο σχολείο, τόσο μεταξύ μαθητών–μαθητριών, όσο και μεταξύ μαθητών/τριών– εκπαιδευτικών. Συγκεκριμένα:</w:t>
      </w:r>
    </w:p>
    <w:p w14:paraId="740B13F9" w14:textId="77777777" w:rsidR="0010358C" w:rsidRPr="00EA50F3" w:rsidRDefault="0010358C" w:rsidP="00EA50F3">
      <w:pPr>
        <w:widowControl/>
        <w:autoSpaceDE/>
        <w:autoSpaceDN/>
        <w:ind w:firstLine="142"/>
        <w:jc w:val="both"/>
        <w:rPr>
          <w:rFonts w:asciiTheme="minorHAnsi" w:eastAsia="Calibri" w:hAnsiTheme="minorHAnsi" w:cstheme="minorHAnsi"/>
          <w:color w:val="000000" w:themeColor="text1"/>
        </w:rPr>
      </w:pPr>
      <w:r w:rsidRPr="00EA50F3">
        <w:rPr>
          <w:rFonts w:asciiTheme="minorHAnsi" w:eastAsia="Calibri" w:hAnsiTheme="minorHAnsi" w:cstheme="minorHAnsi"/>
          <w:color w:val="000000" w:themeColor="text1"/>
        </w:rPr>
        <w:t>Οι σχέσεις αποτελούν μια σύνθετη, πολυεπίπεδη και δυναμική διαδικασία, που συντελείται και διαμορφώνεται στον πολυεπίπεδο χώρο του σχολείου και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μαθητών/τριών.</w:t>
      </w:r>
    </w:p>
    <w:p w14:paraId="680A211B" w14:textId="77777777" w:rsidR="0010358C" w:rsidRPr="00EA50F3" w:rsidRDefault="0010358C" w:rsidP="00EA50F3">
      <w:pPr>
        <w:widowControl/>
        <w:autoSpaceDE/>
        <w:autoSpaceDN/>
        <w:ind w:firstLine="142"/>
        <w:jc w:val="both"/>
        <w:rPr>
          <w:rFonts w:asciiTheme="minorHAnsi" w:hAnsiTheme="minorHAnsi" w:cstheme="minorHAnsi"/>
          <w:color w:val="000000" w:themeColor="text1"/>
        </w:rPr>
      </w:pPr>
      <w:r w:rsidRPr="00EA50F3">
        <w:rPr>
          <w:rFonts w:asciiTheme="minorHAnsi" w:eastAsia="Calibri" w:hAnsiTheme="minorHAnsi" w:cstheme="minorHAnsi"/>
          <w:color w:val="000000" w:themeColor="text1"/>
        </w:rPr>
        <w:t>Όπως αποτυπώνεται από τις απαντήσεις των νηπιαγωγών στην έρευνα της ΔΟΕ</w:t>
      </w:r>
      <w:r w:rsidRPr="00F457D6">
        <w:rPr>
          <w:rFonts w:asciiTheme="minorHAnsi" w:eastAsia="Calibri" w:hAnsiTheme="minorHAnsi" w:cstheme="minorHAnsi"/>
          <w:color w:val="FF0000"/>
        </w:rPr>
        <w:t xml:space="preserve">: </w:t>
      </w:r>
      <w:hyperlink r:id="rId22" w:history="1">
        <w:r w:rsidRPr="00EA50F3">
          <w:rPr>
            <w:rStyle w:val="-"/>
            <w:rFonts w:asciiTheme="minorHAnsi" w:hAnsiTheme="minorHAnsi" w:cstheme="minorHAnsi"/>
            <w:color w:val="FF0000"/>
            <w:sz w:val="18"/>
          </w:rPr>
          <w:t>https://docs.google.com/forms/d/1GsWu4sQbdXHqPTxpfsVSQIftrpT6at_i5gVnNWqXV34/edit</w:t>
        </w:r>
      </w:hyperlink>
      <w:r w:rsidRPr="00EA50F3">
        <w:rPr>
          <w:rFonts w:asciiTheme="minorHAnsi" w:hAnsiTheme="minorHAnsi" w:cstheme="minorHAnsi"/>
          <w:color w:val="FF0000"/>
          <w:sz w:val="18"/>
        </w:rPr>
        <w:t>,</w:t>
      </w:r>
      <w:r w:rsidRPr="00F457D6">
        <w:rPr>
          <w:rFonts w:asciiTheme="minorHAnsi" w:hAnsiTheme="minorHAnsi" w:cstheme="minorHAnsi"/>
          <w:color w:val="FF0000"/>
        </w:rPr>
        <w:t xml:space="preserve"> </w:t>
      </w:r>
      <w:r w:rsidRPr="00EA50F3">
        <w:rPr>
          <w:rFonts w:asciiTheme="minorHAnsi" w:hAnsiTheme="minorHAnsi" w:cstheme="minorHAnsi"/>
          <w:color w:val="000000" w:themeColor="text1"/>
        </w:rPr>
        <w:t xml:space="preserve">οι δυσκολίες που αντιμετωπίζουν στην ανάπτυξη των σχέσεων με τους μαθητές/μαθητριές τους οφείλονται σε παράγοντες που αφορούν: </w:t>
      </w:r>
    </w:p>
    <w:p w14:paraId="67A4E724" w14:textId="77777777" w:rsidR="0010358C" w:rsidRPr="00EA50F3" w:rsidRDefault="0010358C" w:rsidP="00EA50F3">
      <w:pPr>
        <w:ind w:firstLine="142"/>
        <w:jc w:val="both"/>
        <w:rPr>
          <w:rFonts w:asciiTheme="minorHAnsi" w:hAnsiTheme="minorHAnsi" w:cstheme="minorHAnsi"/>
          <w:color w:val="000000" w:themeColor="text1"/>
        </w:rPr>
      </w:pPr>
      <w:r w:rsidRPr="00EA50F3">
        <w:rPr>
          <w:rFonts w:asciiTheme="minorHAnsi" w:hAnsiTheme="minorHAnsi" w:cstheme="minorHAnsi"/>
          <w:color w:val="000000" w:themeColor="text1"/>
        </w:rPr>
        <w:t xml:space="preserve">α. στο θεσμικό πλαίσιο, δηλαδή στο πλήθος μαθητών/μαθητριών, την πίεση χρόνου, την έλλειψη υποστηρικτικών δομών, τις απαιτήσεις του διοικητικού έργου και τις καθημερινές εναλλαγές εκπαιδευτικών, </w:t>
      </w:r>
    </w:p>
    <w:p w14:paraId="3C444438" w14:textId="77777777" w:rsidR="0010358C" w:rsidRPr="00EA50F3" w:rsidRDefault="0010358C" w:rsidP="00EA50F3">
      <w:pPr>
        <w:ind w:firstLine="142"/>
        <w:jc w:val="both"/>
        <w:rPr>
          <w:rFonts w:asciiTheme="minorHAnsi" w:hAnsiTheme="minorHAnsi" w:cstheme="minorHAnsi"/>
          <w:color w:val="000000" w:themeColor="text1"/>
        </w:rPr>
      </w:pPr>
      <w:r w:rsidRPr="00EA50F3">
        <w:rPr>
          <w:rFonts w:asciiTheme="minorHAnsi" w:hAnsiTheme="minorHAnsi" w:cstheme="minorHAnsi"/>
          <w:color w:val="000000" w:themeColor="text1"/>
        </w:rPr>
        <w:t xml:space="preserve">β. στις διαφορετικές ανάγκες των μαθητών/μαθητριών και των οικογενειών, όπως είναι τα ποικίλα οικογενειακά θέματα των οικογενειών, οι παρεμβάσεις των γονέων, η αδυναμία επικοινωνίας σε άλλη γλώσσα και η διαφορετική κουλτούρα των παιδιών και </w:t>
      </w:r>
    </w:p>
    <w:p w14:paraId="21F9E0A7" w14:textId="77777777" w:rsidR="0010358C" w:rsidRPr="00EA50F3" w:rsidRDefault="0010358C" w:rsidP="00EA50F3">
      <w:pPr>
        <w:ind w:firstLine="142"/>
        <w:jc w:val="both"/>
        <w:rPr>
          <w:rFonts w:asciiTheme="minorHAnsi" w:hAnsiTheme="minorHAnsi" w:cstheme="minorHAnsi"/>
          <w:color w:val="000000" w:themeColor="text1"/>
        </w:rPr>
      </w:pPr>
      <w:r w:rsidRPr="00EA50F3">
        <w:rPr>
          <w:rFonts w:asciiTheme="minorHAnsi" w:hAnsiTheme="minorHAnsi" w:cstheme="minorHAnsi"/>
          <w:color w:val="000000" w:themeColor="text1"/>
        </w:rPr>
        <w:t xml:space="preserve">γ. στις κοινωνικές και οικονομικές δυσκολίες των που βιώνουν οι εκπαιδευτικοί. </w:t>
      </w:r>
    </w:p>
    <w:p w14:paraId="0A2C2503" w14:textId="77777777" w:rsidR="0010358C" w:rsidRPr="00EA50F3" w:rsidRDefault="0010358C" w:rsidP="00EA50F3">
      <w:pPr>
        <w:widowControl/>
        <w:autoSpaceDE/>
        <w:autoSpaceDN/>
        <w:ind w:firstLine="142"/>
        <w:jc w:val="both"/>
        <w:rPr>
          <w:rFonts w:asciiTheme="minorHAnsi" w:eastAsia="Calibri" w:hAnsiTheme="minorHAnsi" w:cstheme="minorHAnsi"/>
          <w:color w:val="000000" w:themeColor="text1"/>
        </w:rPr>
      </w:pPr>
      <w:r w:rsidRPr="00EA50F3">
        <w:rPr>
          <w:rFonts w:asciiTheme="minorHAnsi" w:hAnsiTheme="minorHAnsi" w:cstheme="minorHAnsi"/>
          <w:color w:val="000000" w:themeColor="text1"/>
        </w:rPr>
        <w:t>Ιδιαίτερα σημαντική για το νηπιαγωγείο είναι η πίεση από τις παρεμβάσεις των γονέων και ο φόρτος του διοικητικού έργου.</w:t>
      </w:r>
    </w:p>
    <w:p w14:paraId="5A949C5C" w14:textId="77777777" w:rsidR="0010358C" w:rsidRPr="00EA50F3" w:rsidRDefault="0010358C" w:rsidP="00EA50F3">
      <w:pPr>
        <w:ind w:firstLine="142"/>
        <w:jc w:val="both"/>
        <w:rPr>
          <w:rFonts w:asciiTheme="minorHAnsi" w:hAnsiTheme="minorHAnsi" w:cstheme="minorHAnsi"/>
          <w:color w:val="000000" w:themeColor="text1"/>
        </w:rPr>
      </w:pPr>
      <w:r w:rsidRPr="00EA50F3">
        <w:rPr>
          <w:rFonts w:asciiTheme="minorHAnsi" w:hAnsiTheme="minorHAnsi" w:cstheme="minorHAnsi"/>
          <w:color w:val="000000" w:themeColor="text1"/>
        </w:rPr>
        <w:t xml:space="preserve">Στους παράγοντες που επηρεάζουν θετικά την ανάπτυξη των σχέσεων με τους/τις μαθητές/μαθητριές τους αναφέρονται: α. οι σπουδές-επιμορφώσεις των εκπαιδευτικών, χωρίς σε αυτές να εντάσσονται οι επιμορφώσεις από τους σχολικούς συμβούλους, και β. όσα συμβαίνουν στο σχολείο εντός της εκπαιδευτικής διαδικασίας, όπως οι δημιουργικές και συλλογικές δραστηριότητες, η λειτουργία των υποστηρικτικών θεσμών και  τα αναλυτικά προγράμματα.  Ο εσωτερικός κανονισμός λειτουργίας αλλά και ο τρόπος που τα εργαστήρια δεξιοτήτων εντάσσονται στο πρόγραμμα, εκτιμάται ότι έχουν αρνητική επίδραση στις σχέσεις με τους/τις μαθητές/μαθήτριες. </w:t>
      </w:r>
    </w:p>
    <w:p w14:paraId="123F5F13" w14:textId="77777777" w:rsidR="0010358C" w:rsidRPr="00EA50F3" w:rsidRDefault="0010358C" w:rsidP="00EA50F3">
      <w:pPr>
        <w:ind w:firstLine="142"/>
        <w:jc w:val="both"/>
        <w:rPr>
          <w:rFonts w:asciiTheme="minorHAnsi" w:hAnsiTheme="minorHAnsi" w:cstheme="minorHAnsi"/>
          <w:color w:val="000000" w:themeColor="text1"/>
        </w:rPr>
      </w:pPr>
      <w:r w:rsidRPr="00EA50F3">
        <w:rPr>
          <w:rFonts w:asciiTheme="minorHAnsi" w:hAnsiTheme="minorHAnsi" w:cstheme="minorHAnsi"/>
          <w:color w:val="000000" w:themeColor="text1"/>
        </w:rPr>
        <w:t>Σύμφωνα με την πλειοψηφία των εκπαιδευτικών, το Υπουργείο δεν διευκολύνει την ανάπτυξη των σχέσεων με τους/τις μαθητές/μαθήτριες ενώ η αξιολόγηση δυσχεραίνει περισσότερο την κατάσταση. Οι πρακτικές αξιολόγησης των σχολείων δημιουργούν ένα περιβάλλον ατομικισμού και ανταγωνισμού, το οποίο υπονομεύει τις παιδαγωγικές σχέσεις. Ενώ οι εκπαιδευτικοί επιθυμούν να συνεργαστούν με τους/τις μαθητές/μαθήτριες, για να αναπτυχθούν γνωστικά, συναισθηματικά και κοινωνικά, κάτι που απαιτεί την αντιμετώπισή τους ως πολύπλευρων προσωπικοτήτων, το κυρίαρχο συστημικό πλαίσιο τους υποχρεώνει να δίνουν προτεραιότητα σε ένα στενό φάσμα μετρήσιμων αποτελεσμάτων και βαθμολογιών (Acton &amp; Glasgow, 2015).</w:t>
      </w:r>
    </w:p>
    <w:p w14:paraId="242F13BA" w14:textId="77777777" w:rsidR="0010358C" w:rsidRPr="00EA50F3" w:rsidRDefault="0010358C" w:rsidP="00EA50F3">
      <w:pPr>
        <w:ind w:firstLine="142"/>
        <w:jc w:val="both"/>
        <w:rPr>
          <w:rFonts w:asciiTheme="minorHAnsi" w:hAnsiTheme="minorHAnsi" w:cstheme="minorHAnsi"/>
          <w:color w:val="000000" w:themeColor="text1"/>
        </w:rPr>
      </w:pPr>
      <w:r w:rsidRPr="00EA50F3">
        <w:rPr>
          <w:rFonts w:asciiTheme="minorHAnsi" w:hAnsiTheme="minorHAnsi" w:cstheme="minorHAnsi"/>
          <w:color w:val="000000" w:themeColor="text1"/>
        </w:rPr>
        <w:t>Οι νηπιαγωγοί εκτιμούν ότι οι ίδιοι/ες είναι σε θέση να συμβάλουν στη βελτίωση των σχέσεων με τους μαθητές/μαθήτριές τους μέσω της ενδυνάμωσης και της θετικής ενίσχυσης, της ανάγνωσης βιβλίων στην τάξη, των καλλιτεχνικών και των δραστηριοτήτων αυτοέκφρασης, των εκπαιδευτικών επισκέψεων και εκδρομών, της διαμόρφωσης κανόνων και της υλοποίησης προγραμμάτων από κοινού με τα παιδιά. Ωστόσο, θεωρούν ότι εξαιρετικά σημαντικό ρόλο στη βελτίωση των σχέσεων με τους/τις μαθητές/μαθήτριές τους παίζουν και παράγοντες που δεν εξαρτώνται από τους/τις ίδιους/ίδιες αλλά καθορίζονται από το θεσμικό πλαίσιο, όπως είναι οι υποστηρικτικές δομές, η συμβουλευτική υποστήριξη εκπαιδευτικών και μαθητών/μαθητριών και η υποστήριξη από τους συμβούλους. Όλα τα παραπάνω αποτελούν ελλείψεις του σημερινού σχολείου.</w:t>
      </w:r>
    </w:p>
    <w:p w14:paraId="3D148669" w14:textId="77777777" w:rsidR="0010358C" w:rsidRPr="00EA50F3" w:rsidRDefault="0010358C" w:rsidP="00EA50F3">
      <w:pPr>
        <w:ind w:firstLine="142"/>
        <w:jc w:val="both"/>
        <w:rPr>
          <w:rFonts w:asciiTheme="minorHAnsi" w:hAnsiTheme="minorHAnsi" w:cstheme="minorHAnsi"/>
          <w:color w:val="000000" w:themeColor="text1"/>
        </w:rPr>
      </w:pPr>
      <w:r w:rsidRPr="00EA50F3">
        <w:rPr>
          <w:rFonts w:asciiTheme="minorHAnsi" w:hAnsiTheme="minorHAnsi" w:cstheme="minorHAnsi"/>
          <w:color w:val="000000" w:themeColor="text1"/>
        </w:rPr>
        <w:t>Τέλος, η ανάλυση της συσχέτισης μεταξύ χρόνων παραμονής σε μια τάξη και ικανοποίησης από τις σχέσεις με τους/τις μαθητές/μαθήτριες, έδειξε ότι όσοι/όσες βρίσκονται για δεύτερη χρονιά στην ίδια τάξη, με παρόμοια δηλαδή ομάδα παιδιών, είναι περισσότερο ικανοποιημένοι/ες από τις σχέσεις τους και έχουν τη δυνατότητα να οργανώνουν περισσότερες συλλογικές δραστηριότητες. Το παραπάνω αναδεικνύει την αναγκαιότητα της ύπαρξης μόνιμου και σταθερού προσωπικού στα σχολεία.</w:t>
      </w:r>
    </w:p>
    <w:p w14:paraId="57753AB1" w14:textId="77777777" w:rsidR="0010358C" w:rsidRPr="00EA50F3" w:rsidRDefault="0010358C" w:rsidP="00EA50F3">
      <w:pPr>
        <w:ind w:firstLine="142"/>
        <w:jc w:val="both"/>
        <w:rPr>
          <w:rFonts w:asciiTheme="minorHAnsi" w:hAnsiTheme="minorHAnsi" w:cstheme="minorHAnsi"/>
          <w:color w:val="000000" w:themeColor="text1"/>
        </w:rPr>
      </w:pPr>
      <w:r w:rsidRPr="00EA50F3">
        <w:rPr>
          <w:rFonts w:asciiTheme="minorHAnsi" w:hAnsiTheme="minorHAnsi" w:cstheme="minorHAnsi"/>
          <w:color w:val="000000" w:themeColor="text1"/>
        </w:rPr>
        <w:t xml:space="preserve">Από την έρευνα αναδεικνύονται οι απόψεις των νηπιαγωγών σχετικά με τη σημαντικότητα των σχέσεων με τους/τις μαθητές/μαθήτριές τους και οι δυσκολίες που αντιμετωπίζουν για τη δημιουργία, τη διατήρηση και την εξέλιξή τους. Οι </w:t>
      </w:r>
      <w:r w:rsidRPr="00EA50F3">
        <w:rPr>
          <w:rFonts w:asciiTheme="minorHAnsi" w:hAnsiTheme="minorHAnsi" w:cstheme="minorHAnsi"/>
          <w:color w:val="000000" w:themeColor="text1"/>
        </w:rPr>
        <w:lastRenderedPageBreak/>
        <w:t>νηπιαγωγοί αναγνωρίζουν τους παράγοντες που μπορούν να επηρεάσουν αυτές τις σχέσεις και θέλουν να συνεχίσουν να τις διαμορφώνουν, όπως κάνουν ως τώρα, παρά τις δύσκολες συνθήκες που βιώνουν. Στην πορεία τους αυτή χρειάζονται και ζητούν υποστήριξη, ισχυρή και ουσιαστική, όχι έντονα παρεμβατική, απαξιωτική και εκφοβιστική  από το θεσμικό πλαίσιο.</w:t>
      </w:r>
    </w:p>
    <w:p w14:paraId="47597C41" w14:textId="77777777" w:rsidR="0010358C" w:rsidRPr="00F457D6" w:rsidRDefault="0010358C" w:rsidP="009B0D60">
      <w:pPr>
        <w:ind w:firstLine="720"/>
        <w:jc w:val="both"/>
        <w:rPr>
          <w:rFonts w:asciiTheme="minorHAnsi" w:eastAsia="Calibri" w:hAnsiTheme="minorHAnsi" w:cstheme="minorHAnsi"/>
          <w:color w:val="FF0000"/>
        </w:rPr>
      </w:pPr>
    </w:p>
    <w:p w14:paraId="4F00AF4A" w14:textId="77777777" w:rsidR="00452444" w:rsidRPr="009B0D60" w:rsidRDefault="00452444" w:rsidP="009B0D60">
      <w:pPr>
        <w:ind w:firstLine="142"/>
        <w:jc w:val="both"/>
        <w:rPr>
          <w:rFonts w:ascii="Candara" w:hAnsi="Candara" w:cs="Calibri"/>
          <w:b/>
          <w:color w:val="FF0000"/>
        </w:rPr>
      </w:pPr>
      <w:r w:rsidRPr="009B0D60">
        <w:rPr>
          <w:rFonts w:ascii="Candara" w:hAnsi="Candara" w:cs="Calibri"/>
          <w:b/>
          <w:color w:val="FF0000"/>
        </w:rPr>
        <w:t>Β.1.5. Σχέσεις σχολείου – οικογένειας (</w:t>
      </w:r>
      <w:r w:rsidRPr="009B0D60">
        <w:rPr>
          <w:rFonts w:ascii="Candara" w:hAnsi="Candara" w:cs="Calibri"/>
          <w:b/>
          <w:bCs/>
          <w:color w:val="FF0000"/>
        </w:rPr>
        <w:t>Βαθμός</w:t>
      </w:r>
      <w:r w:rsidRPr="009B0D60">
        <w:rPr>
          <w:rFonts w:ascii="Candara" w:hAnsi="Candara" w:cs="Calibri"/>
          <w:b/>
          <w:color w:val="FF0000"/>
        </w:rPr>
        <w:t>: 4)</w:t>
      </w:r>
    </w:p>
    <w:p w14:paraId="68519660" w14:textId="77777777" w:rsidR="00B960FC" w:rsidRPr="009B0D60" w:rsidRDefault="00B960FC" w:rsidP="009B0D60">
      <w:pPr>
        <w:pStyle w:val="a3"/>
        <w:ind w:right="-23" w:firstLine="142"/>
        <w:jc w:val="both"/>
        <w:rPr>
          <w:rFonts w:asciiTheme="minorHAnsi" w:hAnsiTheme="minorHAnsi" w:cstheme="minorHAnsi"/>
          <w:color w:val="000000" w:themeColor="text1"/>
          <w:sz w:val="22"/>
          <w:szCs w:val="22"/>
        </w:rPr>
      </w:pPr>
      <w:r w:rsidRPr="009B0D60">
        <w:rPr>
          <w:rFonts w:asciiTheme="minorHAnsi" w:hAnsiTheme="minorHAnsi" w:cstheme="minorHAnsi"/>
          <w:color w:val="000000" w:themeColor="text1"/>
          <w:sz w:val="22"/>
        </w:rPr>
        <w:t>Στην εκδήλωση που πραγματοποιήθηκε στις 19-4-2024</w:t>
      </w:r>
      <w:r w:rsidRPr="009B0D60">
        <w:rPr>
          <w:rFonts w:asciiTheme="minorHAnsi" w:hAnsiTheme="minorHAnsi" w:cstheme="minorHAnsi"/>
          <w:b/>
          <w:color w:val="000000" w:themeColor="text1"/>
          <w:sz w:val="22"/>
        </w:rPr>
        <w:t xml:space="preserve"> </w:t>
      </w:r>
      <w:hyperlink r:id="rId23" w:history="1">
        <w:r w:rsidRPr="003749B8">
          <w:rPr>
            <w:rStyle w:val="-"/>
            <w:rFonts w:asciiTheme="minorHAnsi" w:hAnsiTheme="minorHAnsi" w:cstheme="minorHAnsi"/>
            <w:b/>
            <w:bCs/>
            <w:iCs/>
            <w:lang w:val="en-US"/>
          </w:rPr>
          <w:t>https</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www</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youtube</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com</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watch</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v</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Tnr</w:t>
        </w:r>
        <w:r w:rsidRPr="003749B8">
          <w:rPr>
            <w:rStyle w:val="-"/>
            <w:rFonts w:asciiTheme="minorHAnsi" w:hAnsiTheme="minorHAnsi" w:cstheme="minorHAnsi"/>
            <w:b/>
            <w:bCs/>
            <w:iCs/>
          </w:rPr>
          <w:t>2</w:t>
        </w:r>
        <w:r w:rsidRPr="003749B8">
          <w:rPr>
            <w:rStyle w:val="-"/>
            <w:rFonts w:asciiTheme="minorHAnsi" w:hAnsiTheme="minorHAnsi" w:cstheme="minorHAnsi"/>
            <w:b/>
            <w:bCs/>
            <w:iCs/>
            <w:lang w:val="en-US"/>
          </w:rPr>
          <w:t>SXW</w:t>
        </w:r>
        <w:r w:rsidRPr="003749B8">
          <w:rPr>
            <w:rStyle w:val="-"/>
            <w:rFonts w:asciiTheme="minorHAnsi" w:hAnsiTheme="minorHAnsi" w:cstheme="minorHAnsi"/>
            <w:b/>
            <w:bCs/>
            <w:iCs/>
          </w:rPr>
          <w:t>8</w:t>
        </w:r>
        <w:r w:rsidRPr="003749B8">
          <w:rPr>
            <w:rStyle w:val="-"/>
            <w:rFonts w:asciiTheme="minorHAnsi" w:hAnsiTheme="minorHAnsi" w:cstheme="minorHAnsi"/>
            <w:b/>
            <w:bCs/>
            <w:iCs/>
            <w:lang w:val="en-US"/>
          </w:rPr>
          <w:t>O</w:t>
        </w:r>
        <w:r w:rsidRPr="003749B8">
          <w:rPr>
            <w:rStyle w:val="-"/>
            <w:rFonts w:asciiTheme="minorHAnsi" w:hAnsiTheme="minorHAnsi" w:cstheme="minorHAnsi"/>
            <w:b/>
            <w:bCs/>
            <w:iCs/>
          </w:rPr>
          <w:t>5</w:t>
        </w:r>
        <w:r w:rsidRPr="003749B8">
          <w:rPr>
            <w:rStyle w:val="-"/>
            <w:rFonts w:asciiTheme="minorHAnsi" w:hAnsiTheme="minorHAnsi" w:cstheme="minorHAnsi"/>
            <w:b/>
            <w:bCs/>
            <w:iCs/>
            <w:lang w:val="en-US"/>
          </w:rPr>
          <w:t>g</w:t>
        </w:r>
      </w:hyperlink>
      <w:r w:rsidRPr="003749B8">
        <w:rPr>
          <w:rFonts w:asciiTheme="minorHAnsi" w:hAnsiTheme="minorHAnsi" w:cstheme="minorHAnsi"/>
          <w:b/>
          <w:bCs/>
          <w:iCs/>
          <w:sz w:val="22"/>
        </w:rPr>
        <w:t xml:space="preserve"> </w:t>
      </w:r>
      <w:r w:rsidRPr="009B0D60">
        <w:rPr>
          <w:rFonts w:asciiTheme="minorHAnsi" w:hAnsiTheme="minorHAnsi" w:cstheme="minorHAnsi"/>
          <w:color w:val="000000" w:themeColor="text1"/>
          <w:sz w:val="22"/>
        </w:rPr>
        <w:t xml:space="preserve">και η οποία εκδόθηκε σε ηλεκτρονική έκδοση </w:t>
      </w:r>
      <w:hyperlink r:id="rId24" w:history="1">
        <w:r w:rsidRPr="003749B8">
          <w:rPr>
            <w:rStyle w:val="-"/>
            <w:rFonts w:asciiTheme="minorHAnsi" w:hAnsiTheme="minorHAnsi" w:cstheme="minorHAnsi"/>
            <w:b/>
            <w:bCs/>
            <w:iCs/>
          </w:rPr>
          <w:t>https://doe.gr/%cf%80%cf%81%ce%b1%ce%ba%cf%84%ce%b9%ce%ba%ce%ac-19-4-2024/</w:t>
        </w:r>
      </w:hyperlink>
      <w:r w:rsidRPr="003749B8">
        <w:rPr>
          <w:rFonts w:asciiTheme="minorHAnsi" w:hAnsiTheme="minorHAnsi" w:cstheme="minorHAnsi"/>
          <w:b/>
          <w:bCs/>
          <w:iCs/>
          <w:sz w:val="22"/>
        </w:rPr>
        <w:t xml:space="preserve"> </w:t>
      </w:r>
      <w:r w:rsidRPr="003749B8">
        <w:rPr>
          <w:rFonts w:asciiTheme="minorHAnsi" w:hAnsiTheme="minorHAnsi" w:cstheme="minorHAnsi"/>
          <w:sz w:val="22"/>
        </w:rPr>
        <w:t xml:space="preserve"> </w:t>
      </w:r>
      <w:r w:rsidRPr="009B0D60">
        <w:rPr>
          <w:rFonts w:asciiTheme="minorHAnsi" w:hAnsiTheme="minorHAnsi" w:cstheme="minorHAnsi"/>
          <w:color w:val="000000" w:themeColor="text1"/>
          <w:sz w:val="22"/>
        </w:rPr>
        <w:t xml:space="preserve">παρουσιάστηκαν ερευνητικά δεδομένα και μεταφέρθηκε η διεθνής εμπειρία αλλά και δεδομένα από την ελληνική πραγματικότητα. Σύμφωνα με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w:t>
      </w:r>
      <w:r w:rsidRPr="009B0D60">
        <w:rPr>
          <w:rFonts w:asciiTheme="minorHAnsi" w:hAnsiTheme="minorHAnsi" w:cstheme="minorHAnsi"/>
          <w:color w:val="000000" w:themeColor="text1"/>
          <w:sz w:val="22"/>
          <w:szCs w:val="22"/>
        </w:rPr>
        <w:t xml:space="preserve">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 </w:t>
      </w:r>
      <w:r w:rsidRPr="009B0D60">
        <w:rPr>
          <w:rFonts w:asciiTheme="minorHAnsi" w:hAnsiTheme="minorHAnsi" w:cstheme="minorHAnsi"/>
          <w:color w:val="000000" w:themeColor="text1"/>
          <w:sz w:val="22"/>
        </w:rPr>
        <w:t xml:space="preserve">Οι διαπιστώσεις αυτές επιβεβαιώνονται από το γεγονός ότι </w:t>
      </w:r>
      <w:r w:rsidRPr="009B0D60">
        <w:rPr>
          <w:rFonts w:asciiTheme="minorHAnsi" w:hAnsiTheme="minorHAnsi" w:cstheme="minorHAnsi"/>
          <w:color w:val="000000" w:themeColor="text1"/>
          <w:sz w:val="22"/>
          <w:szCs w:val="22"/>
        </w:rPr>
        <w:t>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w:t>
      </w:r>
    </w:p>
    <w:p w14:paraId="1D02E1AE" w14:textId="77777777" w:rsidR="00B960FC" w:rsidRPr="009B0D60" w:rsidRDefault="00B960FC" w:rsidP="009B0D60">
      <w:pPr>
        <w:pStyle w:val="a3"/>
        <w:ind w:right="-23" w:firstLine="142"/>
        <w:jc w:val="both"/>
        <w:rPr>
          <w:rFonts w:asciiTheme="minorHAnsi" w:hAnsiTheme="minorHAnsi" w:cstheme="minorHAnsi"/>
          <w:color w:val="000000" w:themeColor="text1"/>
          <w:sz w:val="22"/>
          <w:szCs w:val="22"/>
        </w:rPr>
      </w:pPr>
      <w:r w:rsidRPr="009B0D60">
        <w:rPr>
          <w:rFonts w:asciiTheme="minorHAnsi" w:hAnsiTheme="minorHAnsi" w:cstheme="minorHAnsi"/>
          <w:color w:val="000000" w:themeColor="text1"/>
          <w:sz w:val="22"/>
          <w:szCs w:val="22"/>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Οι εκπαιδευτικοί προκρίνουν πάνω απ' όλα τη σταθερή και συστηματική συνεργασία με την οικογένεια και την τοπική κοινωνία με παιδαγωγικές πρακτικές και δράσεις εντός κι εκτός σχολικού πλαισίου. </w:t>
      </w:r>
    </w:p>
    <w:p w14:paraId="12988CE8" w14:textId="77777777" w:rsidR="00B960FC" w:rsidRPr="009B0D60" w:rsidRDefault="00B960FC" w:rsidP="009B0D60">
      <w:pPr>
        <w:pStyle w:val="a3"/>
        <w:ind w:right="-23" w:firstLine="142"/>
        <w:jc w:val="both"/>
        <w:rPr>
          <w:rFonts w:asciiTheme="minorHAnsi" w:hAnsiTheme="minorHAnsi" w:cstheme="minorHAnsi"/>
          <w:color w:val="000000" w:themeColor="text1"/>
          <w:sz w:val="22"/>
          <w:szCs w:val="22"/>
        </w:rPr>
      </w:pPr>
      <w:r w:rsidRPr="009B0D60">
        <w:rPr>
          <w:rFonts w:asciiTheme="minorHAnsi" w:eastAsia="Calibri" w:hAnsiTheme="minorHAnsi" w:cstheme="minorHAnsi"/>
          <w:color w:val="000000" w:themeColor="text1"/>
          <w:kern w:val="2"/>
          <w:sz w:val="22"/>
        </w:rPr>
        <w:t>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w:t>
      </w:r>
      <w:r w:rsidRPr="009B0D60">
        <w:rPr>
          <w:rFonts w:asciiTheme="minorHAnsi" w:hAnsiTheme="minorHAnsi" w:cstheme="minorHAnsi"/>
          <w:color w:val="000000" w:themeColor="text1"/>
          <w:sz w:val="22"/>
          <w:szCs w:val="22"/>
        </w:rPr>
        <w:t xml:space="preserve">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w:t>
      </w:r>
    </w:p>
    <w:p w14:paraId="016258B5" w14:textId="77777777" w:rsidR="00B960FC" w:rsidRPr="009B0D60" w:rsidRDefault="00B960FC" w:rsidP="009B0D60">
      <w:pPr>
        <w:pStyle w:val="a3"/>
        <w:ind w:right="-23" w:firstLine="142"/>
        <w:jc w:val="both"/>
        <w:rPr>
          <w:rFonts w:asciiTheme="minorHAnsi" w:hAnsiTheme="minorHAnsi" w:cstheme="minorHAnsi"/>
          <w:color w:val="000000" w:themeColor="text1"/>
          <w:sz w:val="22"/>
          <w:szCs w:val="22"/>
        </w:rPr>
      </w:pPr>
      <w:r w:rsidRPr="009B0D60">
        <w:rPr>
          <w:rFonts w:asciiTheme="minorHAnsi" w:hAnsiTheme="minorHAnsi" w:cstheme="minorHAnsi"/>
          <w:color w:val="000000" w:themeColor="text1"/>
          <w:sz w:val="22"/>
          <w:szCs w:val="22"/>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14:paraId="34F1C29D" w14:textId="77777777" w:rsidR="008C2F5E" w:rsidRDefault="008C2F5E" w:rsidP="009B0D60">
      <w:pPr>
        <w:pStyle w:val="a3"/>
        <w:ind w:right="-23" w:firstLine="142"/>
        <w:jc w:val="both"/>
        <w:rPr>
          <w:rFonts w:asciiTheme="minorHAnsi" w:hAnsiTheme="minorHAnsi" w:cstheme="minorHAnsi"/>
          <w:b/>
          <w:color w:val="FF0000"/>
          <w:sz w:val="22"/>
          <w:szCs w:val="22"/>
        </w:rPr>
      </w:pPr>
    </w:p>
    <w:p w14:paraId="39C3D6FB" w14:textId="77777777" w:rsidR="000573F4" w:rsidRPr="009B0D60" w:rsidRDefault="000573F4" w:rsidP="009B0D60">
      <w:pPr>
        <w:pStyle w:val="a3"/>
        <w:ind w:right="-23" w:firstLine="142"/>
        <w:jc w:val="both"/>
        <w:rPr>
          <w:rFonts w:asciiTheme="minorHAnsi" w:hAnsiTheme="minorHAnsi" w:cstheme="minorHAnsi"/>
          <w:b/>
          <w:color w:val="FF0000"/>
          <w:sz w:val="22"/>
          <w:szCs w:val="22"/>
        </w:rPr>
      </w:pPr>
      <w:r w:rsidRPr="009B0D60">
        <w:rPr>
          <w:rFonts w:asciiTheme="minorHAnsi" w:hAnsiTheme="minorHAnsi" w:cstheme="minorHAnsi"/>
          <w:b/>
          <w:color w:val="FF0000"/>
          <w:sz w:val="22"/>
          <w:szCs w:val="22"/>
        </w:rPr>
        <w:t>Θετικά σημεία</w:t>
      </w:r>
    </w:p>
    <w:p w14:paraId="291B2746" w14:textId="77777777" w:rsidR="000573F4" w:rsidRPr="009B0D60" w:rsidRDefault="000573F4" w:rsidP="009B0D60">
      <w:pPr>
        <w:tabs>
          <w:tab w:val="left" w:pos="426"/>
        </w:tabs>
        <w:ind w:right="-23"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Η ύπαρξη ενιαίων, καθολικών μορφωτικών και παιδαγωγικών στόχων για όλα τα παιδιά.</w:t>
      </w:r>
    </w:p>
    <w:p w14:paraId="11BE808C" w14:textId="77777777" w:rsidR="000573F4" w:rsidRPr="009B0D60" w:rsidRDefault="000573F4" w:rsidP="009B0D60">
      <w:pPr>
        <w:tabs>
          <w:tab w:val="left" w:pos="426"/>
        </w:tabs>
        <w:ind w:right="-23"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Το διδακτικό υλικό που παράγεται από τους εκπαιδευτικούς της πράξης.</w:t>
      </w:r>
    </w:p>
    <w:p w14:paraId="545645B6" w14:textId="77777777" w:rsidR="000573F4" w:rsidRPr="009B0D60" w:rsidRDefault="000573F4" w:rsidP="009B0D60">
      <w:pPr>
        <w:tabs>
          <w:tab w:val="left" w:pos="426"/>
        </w:tabs>
        <w:ind w:right="-23"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Η σταθερή πεποίθηση του εκπαιδευτικού σώματος για τον ανθρωπιστικό και παιδαγωγικό τους ρόλο.</w:t>
      </w:r>
    </w:p>
    <w:p w14:paraId="0CBD4291" w14:textId="77777777" w:rsidR="000573F4" w:rsidRPr="009B0D60" w:rsidRDefault="000573F4" w:rsidP="009B0D60">
      <w:pPr>
        <w:tabs>
          <w:tab w:val="left" w:pos="426"/>
        </w:tabs>
        <w:ind w:right="-23"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53AF7A49" w14:textId="77777777" w:rsidR="000573F4" w:rsidRPr="009B0D60" w:rsidRDefault="000573F4" w:rsidP="009B0D60">
      <w:pPr>
        <w:tabs>
          <w:tab w:val="left" w:pos="426"/>
        </w:tabs>
        <w:ind w:right="-23"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0DF3128C" w14:textId="77777777" w:rsidR="000573F4" w:rsidRPr="009B0D60" w:rsidRDefault="000573F4" w:rsidP="009B0D60">
      <w:pPr>
        <w:tabs>
          <w:tab w:val="left" w:pos="426"/>
        </w:tabs>
        <w:ind w:right="-23"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Η ανάδειξη των κοινωνικών παραμέτρων και διαστάσεων της εκπαίδευσης.</w:t>
      </w:r>
    </w:p>
    <w:p w14:paraId="411B3809" w14:textId="77777777" w:rsidR="000573F4" w:rsidRDefault="000573F4" w:rsidP="009B0D60">
      <w:pPr>
        <w:tabs>
          <w:tab w:val="left" w:pos="426"/>
        </w:tabs>
        <w:ind w:right="-23"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Η καταγραφή ερευνητικών δεδομένων από τους εκπαιδευτικούς, για τη σημερινή εκπαιδευτική πραγματικότητα.</w:t>
      </w:r>
    </w:p>
    <w:p w14:paraId="43D54150" w14:textId="77777777" w:rsidR="00F73524" w:rsidRPr="009B0D60" w:rsidRDefault="00F73524" w:rsidP="009B0D60">
      <w:pPr>
        <w:tabs>
          <w:tab w:val="left" w:pos="426"/>
        </w:tabs>
        <w:ind w:right="-23" w:firstLine="142"/>
        <w:jc w:val="both"/>
        <w:rPr>
          <w:rFonts w:asciiTheme="minorHAnsi" w:hAnsiTheme="minorHAnsi" w:cstheme="minorHAnsi"/>
          <w:color w:val="000000" w:themeColor="text1"/>
        </w:rPr>
      </w:pPr>
    </w:p>
    <w:p w14:paraId="4C418D6E" w14:textId="77777777" w:rsidR="000573F4" w:rsidRPr="009B0D60" w:rsidRDefault="000573F4" w:rsidP="009B0D60">
      <w:pPr>
        <w:ind w:right="-23" w:firstLine="142"/>
        <w:jc w:val="both"/>
        <w:rPr>
          <w:rFonts w:asciiTheme="minorHAnsi" w:hAnsiTheme="minorHAnsi" w:cstheme="minorHAnsi"/>
          <w:b/>
          <w:color w:val="000000" w:themeColor="text1"/>
        </w:rPr>
      </w:pPr>
    </w:p>
    <w:p w14:paraId="09DB9ED7" w14:textId="77777777" w:rsidR="000573F4" w:rsidRPr="009B0D60" w:rsidRDefault="000573F4" w:rsidP="009B0D60">
      <w:pPr>
        <w:ind w:right="-23" w:firstLine="142"/>
        <w:jc w:val="both"/>
        <w:rPr>
          <w:rFonts w:asciiTheme="minorHAnsi" w:hAnsiTheme="minorHAnsi" w:cstheme="minorHAnsi"/>
          <w:b/>
          <w:color w:val="FF0000"/>
        </w:rPr>
      </w:pPr>
      <w:r w:rsidRPr="009B0D60">
        <w:rPr>
          <w:rFonts w:asciiTheme="minorHAnsi" w:hAnsiTheme="minorHAnsi" w:cstheme="minorHAnsi"/>
          <w:b/>
          <w:color w:val="FF0000"/>
        </w:rPr>
        <w:lastRenderedPageBreak/>
        <w:t>Σημεία προς βελτίωση</w:t>
      </w:r>
    </w:p>
    <w:p w14:paraId="49694478" w14:textId="77777777" w:rsidR="009A156E" w:rsidRPr="009B0D60" w:rsidRDefault="009A156E" w:rsidP="009B0D60">
      <w:pPr>
        <w:pStyle w:val="a5"/>
        <w:spacing w:before="0"/>
        <w:ind w:left="0" w:firstLine="142"/>
        <w:jc w:val="both"/>
        <w:rPr>
          <w:rFonts w:asciiTheme="minorHAnsi" w:hAnsiTheme="minorHAnsi" w:cstheme="minorHAnsi"/>
          <w:b/>
        </w:rPr>
      </w:pPr>
      <w:r w:rsidRPr="009B0D60">
        <w:rPr>
          <w:rFonts w:asciiTheme="minorHAnsi" w:hAnsiTheme="minorHAnsi" w:cstheme="minorHAnsi"/>
        </w:rPr>
        <w:t xml:space="preserve">1. Μείωση του αριθμού των παιδιών στην τάξη (15 μαθητές ανά τμήμα). </w:t>
      </w:r>
    </w:p>
    <w:p w14:paraId="6674896E" w14:textId="77777777" w:rsidR="000573F4" w:rsidRPr="009B0D60" w:rsidRDefault="009A156E" w:rsidP="009B0D60">
      <w:pPr>
        <w:tabs>
          <w:tab w:val="left" w:pos="426"/>
        </w:tabs>
        <w:ind w:right="-23" w:firstLine="142"/>
        <w:jc w:val="both"/>
        <w:rPr>
          <w:rFonts w:asciiTheme="minorHAnsi" w:hAnsiTheme="minorHAnsi" w:cstheme="minorHAnsi"/>
        </w:rPr>
      </w:pPr>
      <w:r w:rsidRPr="009B0D60">
        <w:rPr>
          <w:rFonts w:asciiTheme="minorHAnsi" w:hAnsiTheme="minorHAnsi" w:cstheme="minorHAnsi"/>
        </w:rPr>
        <w:t>2</w:t>
      </w:r>
      <w:r w:rsidR="000573F4" w:rsidRPr="009B0D60">
        <w:rPr>
          <w:rFonts w:asciiTheme="minorHAnsi" w:hAnsiTheme="minorHAnsi" w:cstheme="minorHAnsi"/>
        </w:rPr>
        <w:t>. Συστηματική και μακροχρόνια παρέμβαση για τον δραστικό περιορισμό μορφών που υπονομεύουν τον δημόσιο και δωρεάν χαρακτήρα της εκπαίδευσης.</w:t>
      </w:r>
    </w:p>
    <w:p w14:paraId="1FC93900" w14:textId="77777777" w:rsidR="000573F4" w:rsidRPr="009B0D60" w:rsidRDefault="009A156E" w:rsidP="009B0D60">
      <w:pPr>
        <w:tabs>
          <w:tab w:val="left" w:pos="426"/>
        </w:tabs>
        <w:ind w:right="-23" w:firstLine="142"/>
        <w:jc w:val="both"/>
        <w:rPr>
          <w:rFonts w:asciiTheme="minorHAnsi" w:hAnsiTheme="minorHAnsi" w:cstheme="minorHAnsi"/>
        </w:rPr>
      </w:pPr>
      <w:r w:rsidRPr="009B0D60">
        <w:rPr>
          <w:rFonts w:asciiTheme="minorHAnsi" w:hAnsiTheme="minorHAnsi" w:cstheme="minorHAnsi"/>
        </w:rPr>
        <w:t>3</w:t>
      </w:r>
      <w:r w:rsidR="000573F4" w:rsidRPr="009B0D60">
        <w:rPr>
          <w:rFonts w:asciiTheme="minorHAnsi" w:hAnsiTheme="minorHAnsi" w:cstheme="minorHAnsi"/>
        </w:rPr>
        <w:t>. Σταθερή-μόνιμη και όχι ευκαιριακή στελέχωση όλων των θέσεων αντισταθμιστικών δομών, όπως της παράλληλης στήριξης, τμημάτων ένταξης. Δημιουργία οργανικών θέσεων.</w:t>
      </w:r>
    </w:p>
    <w:p w14:paraId="059C6808" w14:textId="77777777" w:rsidR="000573F4" w:rsidRPr="009B0D60" w:rsidRDefault="009A156E" w:rsidP="009B0D60">
      <w:pPr>
        <w:tabs>
          <w:tab w:val="left" w:pos="426"/>
        </w:tabs>
        <w:ind w:right="-23" w:firstLine="142"/>
        <w:jc w:val="both"/>
        <w:rPr>
          <w:rFonts w:asciiTheme="minorHAnsi" w:hAnsiTheme="minorHAnsi" w:cstheme="minorHAnsi"/>
        </w:rPr>
      </w:pPr>
      <w:r w:rsidRPr="009B0D60">
        <w:rPr>
          <w:rFonts w:asciiTheme="minorHAnsi" w:hAnsiTheme="minorHAnsi" w:cstheme="minorHAnsi"/>
        </w:rPr>
        <w:t>4</w:t>
      </w:r>
      <w:r w:rsidR="000573F4" w:rsidRPr="009B0D60">
        <w:rPr>
          <w:rFonts w:asciiTheme="minorHAnsi" w:hAnsiTheme="minorHAnsi" w:cstheme="minorHAnsi"/>
        </w:rPr>
        <w:t>.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14:paraId="5C4FA2C4" w14:textId="77777777" w:rsidR="000573F4" w:rsidRPr="009B0D60" w:rsidRDefault="009A156E" w:rsidP="009B0D60">
      <w:pPr>
        <w:tabs>
          <w:tab w:val="left" w:pos="426"/>
        </w:tabs>
        <w:ind w:right="-23" w:firstLine="142"/>
        <w:jc w:val="both"/>
        <w:rPr>
          <w:rFonts w:asciiTheme="minorHAnsi" w:hAnsiTheme="minorHAnsi" w:cstheme="minorHAnsi"/>
        </w:rPr>
      </w:pPr>
      <w:r w:rsidRPr="009B0D60">
        <w:rPr>
          <w:rFonts w:asciiTheme="minorHAnsi" w:hAnsiTheme="minorHAnsi" w:cstheme="minorHAnsi"/>
        </w:rPr>
        <w:t>5</w:t>
      </w:r>
      <w:r w:rsidR="000573F4" w:rsidRPr="009B0D60">
        <w:rPr>
          <w:rFonts w:asciiTheme="minorHAnsi" w:hAnsiTheme="minorHAnsi" w:cstheme="minorHAnsi"/>
        </w:rPr>
        <w:t>.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14:paraId="76242B51" w14:textId="77777777" w:rsidR="000573F4" w:rsidRPr="009B0D60" w:rsidRDefault="009A156E" w:rsidP="009B0D60">
      <w:pPr>
        <w:tabs>
          <w:tab w:val="left" w:pos="426"/>
        </w:tabs>
        <w:ind w:right="-23" w:firstLine="142"/>
        <w:jc w:val="both"/>
        <w:rPr>
          <w:rFonts w:asciiTheme="minorHAnsi" w:hAnsiTheme="minorHAnsi" w:cstheme="minorHAnsi"/>
        </w:rPr>
      </w:pPr>
      <w:r w:rsidRPr="009B0D60">
        <w:rPr>
          <w:rFonts w:asciiTheme="minorHAnsi" w:hAnsiTheme="minorHAnsi" w:cstheme="minorHAnsi"/>
        </w:rPr>
        <w:t>6</w:t>
      </w:r>
      <w:r w:rsidR="000573F4" w:rsidRPr="009B0D60">
        <w:rPr>
          <w:rFonts w:asciiTheme="minorHAnsi" w:hAnsiTheme="minorHAnsi" w:cstheme="minorHAnsi"/>
        </w:rPr>
        <w:t>.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649EB4C4" w14:textId="77777777" w:rsidR="000573F4" w:rsidRPr="009B0D60" w:rsidRDefault="009A156E" w:rsidP="009B0D60">
      <w:pPr>
        <w:tabs>
          <w:tab w:val="left" w:pos="426"/>
        </w:tabs>
        <w:ind w:right="-23" w:firstLine="142"/>
        <w:jc w:val="both"/>
        <w:rPr>
          <w:rFonts w:asciiTheme="minorHAnsi" w:hAnsiTheme="minorHAnsi" w:cstheme="minorHAnsi"/>
        </w:rPr>
      </w:pPr>
      <w:r w:rsidRPr="009B0D60">
        <w:rPr>
          <w:rFonts w:asciiTheme="minorHAnsi" w:hAnsiTheme="minorHAnsi" w:cstheme="minorHAnsi"/>
        </w:rPr>
        <w:t>7</w:t>
      </w:r>
      <w:r w:rsidR="000573F4" w:rsidRPr="009B0D60">
        <w:rPr>
          <w:rFonts w:asciiTheme="minorHAnsi" w:hAnsiTheme="minorHAnsi" w:cstheme="minorHAnsi"/>
        </w:rPr>
        <w:t xml:space="preserve">. Εκσυγχρονισμός των υποδομών (υλικών, κτιριακών , πολιτισμικών, ηλεκτρονικών) όλων των </w:t>
      </w:r>
      <w:r w:rsidRPr="009B0D60">
        <w:rPr>
          <w:rFonts w:asciiTheme="minorHAnsi" w:hAnsiTheme="minorHAnsi" w:cstheme="minorHAnsi"/>
        </w:rPr>
        <w:t>νηπιαγωγ</w:t>
      </w:r>
      <w:r w:rsidR="000573F4" w:rsidRPr="009B0D60">
        <w:rPr>
          <w:rFonts w:asciiTheme="minorHAnsi" w:hAnsiTheme="minorHAnsi" w:cstheme="minorHAnsi"/>
        </w:rPr>
        <w:t>είων.</w:t>
      </w:r>
    </w:p>
    <w:p w14:paraId="3789A43C" w14:textId="77777777" w:rsidR="000573F4" w:rsidRPr="009B0D60" w:rsidRDefault="009A156E" w:rsidP="009B0D60">
      <w:pPr>
        <w:tabs>
          <w:tab w:val="left" w:pos="426"/>
        </w:tabs>
        <w:ind w:right="-23" w:firstLine="142"/>
        <w:jc w:val="both"/>
        <w:rPr>
          <w:rFonts w:asciiTheme="minorHAnsi" w:hAnsiTheme="minorHAnsi" w:cstheme="minorHAnsi"/>
        </w:rPr>
      </w:pPr>
      <w:r w:rsidRPr="009B0D60">
        <w:rPr>
          <w:rFonts w:asciiTheme="minorHAnsi" w:hAnsiTheme="minorHAnsi" w:cstheme="minorHAnsi"/>
        </w:rPr>
        <w:t>8</w:t>
      </w:r>
      <w:r w:rsidR="000573F4" w:rsidRPr="009B0D60">
        <w:rPr>
          <w:rFonts w:asciiTheme="minorHAnsi" w:hAnsiTheme="minorHAnsi" w:cstheme="minorHAnsi"/>
        </w:rPr>
        <w:t xml:space="preserve">.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w:t>
      </w:r>
    </w:p>
    <w:p w14:paraId="366E7441" w14:textId="77777777" w:rsidR="000573F4" w:rsidRPr="009B0D60" w:rsidRDefault="009A156E" w:rsidP="009B0D60">
      <w:pPr>
        <w:tabs>
          <w:tab w:val="left" w:pos="426"/>
        </w:tabs>
        <w:ind w:right="-23" w:firstLine="142"/>
        <w:jc w:val="both"/>
        <w:rPr>
          <w:rFonts w:asciiTheme="minorHAnsi" w:hAnsiTheme="minorHAnsi" w:cstheme="minorHAnsi"/>
        </w:rPr>
      </w:pPr>
      <w:r w:rsidRPr="009B0D60">
        <w:rPr>
          <w:rFonts w:asciiTheme="minorHAnsi" w:hAnsiTheme="minorHAnsi" w:cstheme="minorHAnsi"/>
        </w:rPr>
        <w:t xml:space="preserve">9. </w:t>
      </w:r>
      <w:r w:rsidR="000573F4" w:rsidRPr="009B0D60">
        <w:rPr>
          <w:rFonts w:asciiTheme="minorHAnsi" w:hAnsiTheme="minorHAnsi" w:cstheme="minorHAnsi"/>
        </w:rPr>
        <w:t>Η αύξηση των μισθών των εκπαιδευτικών.</w:t>
      </w:r>
    </w:p>
    <w:p w14:paraId="466EAF04" w14:textId="77777777" w:rsidR="00452444" w:rsidRDefault="00452444" w:rsidP="009B0D60">
      <w:pPr>
        <w:pStyle w:val="a3"/>
        <w:ind w:right="-23" w:firstLine="142"/>
        <w:jc w:val="both"/>
        <w:rPr>
          <w:rFonts w:ascii="Candara" w:hAnsi="Candara" w:cs="Calibri"/>
          <w:b/>
          <w:sz w:val="22"/>
          <w:szCs w:val="22"/>
        </w:rPr>
      </w:pPr>
    </w:p>
    <w:p w14:paraId="1F3CF848" w14:textId="77777777" w:rsidR="00584ECF" w:rsidRPr="009B0D60" w:rsidRDefault="00584ECF" w:rsidP="00A85F0D">
      <w:pPr>
        <w:ind w:firstLine="142"/>
        <w:rPr>
          <w:rFonts w:asciiTheme="minorHAnsi" w:hAnsiTheme="minorHAnsi" w:cstheme="minorHAnsi"/>
          <w:color w:val="FF0000"/>
        </w:rPr>
      </w:pPr>
      <w:r w:rsidRPr="009B0D60">
        <w:rPr>
          <w:rFonts w:asciiTheme="minorHAnsi" w:hAnsiTheme="minorHAnsi" w:cstheme="minorHAnsi"/>
          <w:b/>
          <w:color w:val="FF0000"/>
        </w:rPr>
        <w:t>Διοικητική λειτουργία</w:t>
      </w:r>
    </w:p>
    <w:p w14:paraId="010DB51B" w14:textId="77777777" w:rsidR="00584ECF" w:rsidRPr="009B0D60" w:rsidRDefault="00584ECF" w:rsidP="00A85F0D">
      <w:pPr>
        <w:ind w:right="-23" w:firstLine="142"/>
        <w:rPr>
          <w:rFonts w:asciiTheme="minorHAnsi" w:hAnsiTheme="minorHAnsi" w:cstheme="minorHAnsi"/>
          <w:b/>
          <w:color w:val="FF0000"/>
          <w:sz w:val="24"/>
          <w:szCs w:val="24"/>
        </w:rPr>
      </w:pPr>
      <w:r w:rsidRPr="009B0D60">
        <w:rPr>
          <w:rFonts w:asciiTheme="minorHAnsi" w:hAnsiTheme="minorHAnsi" w:cstheme="minorHAnsi"/>
          <w:b/>
          <w:color w:val="FF0000"/>
          <w:sz w:val="24"/>
          <w:szCs w:val="24"/>
        </w:rPr>
        <w:t>Β.2.1. Ηγεσία – Οργάνωση και διοίκηση της σχολικής μονάδας.</w:t>
      </w:r>
      <w:r w:rsidR="004459F2" w:rsidRPr="009B0D60">
        <w:rPr>
          <w:rFonts w:asciiTheme="minorHAnsi" w:hAnsiTheme="minorHAnsi" w:cstheme="minorHAnsi"/>
          <w:b/>
          <w:color w:val="FF0000"/>
          <w:sz w:val="24"/>
          <w:szCs w:val="24"/>
        </w:rPr>
        <w:t xml:space="preserve"> (</w:t>
      </w:r>
      <w:r w:rsidR="004459F2" w:rsidRPr="009B0D60">
        <w:rPr>
          <w:rFonts w:asciiTheme="minorHAnsi" w:hAnsiTheme="minorHAnsi" w:cstheme="minorHAnsi"/>
          <w:b/>
          <w:bCs/>
          <w:color w:val="FF0000"/>
          <w:sz w:val="24"/>
          <w:szCs w:val="24"/>
        </w:rPr>
        <w:t>Βαθμός</w:t>
      </w:r>
      <w:r w:rsidR="004459F2" w:rsidRPr="009B0D60">
        <w:rPr>
          <w:rFonts w:asciiTheme="minorHAnsi" w:hAnsiTheme="minorHAnsi" w:cstheme="minorHAnsi"/>
          <w:b/>
          <w:color w:val="FF0000"/>
          <w:sz w:val="24"/>
          <w:szCs w:val="24"/>
        </w:rPr>
        <w:t>: 4)</w:t>
      </w:r>
    </w:p>
    <w:p w14:paraId="05E98336" w14:textId="77777777" w:rsidR="006131B2" w:rsidRPr="009B0D60" w:rsidRDefault="006131B2" w:rsidP="009B0D60">
      <w:pPr>
        <w:ind w:firstLine="142"/>
        <w:rPr>
          <w:rFonts w:asciiTheme="minorHAnsi" w:hAnsiTheme="minorHAnsi" w:cstheme="minorHAnsi"/>
          <w:color w:val="000000" w:themeColor="text1"/>
        </w:rPr>
      </w:pPr>
      <w:r w:rsidRPr="009B0D60">
        <w:rPr>
          <w:rFonts w:asciiTheme="minorHAnsi" w:hAnsiTheme="minorHAnsi" w:cstheme="minorHAnsi"/>
          <w:color w:val="000000" w:themeColor="text1"/>
        </w:rPr>
        <w:t xml:space="preserve">Στην εκδήλωση που πραγματοποιήθηκε στις </w:t>
      </w:r>
      <w:r w:rsidR="00C74D42" w:rsidRPr="009B0D60">
        <w:rPr>
          <w:rFonts w:asciiTheme="minorHAnsi" w:hAnsiTheme="minorHAnsi" w:cstheme="minorHAnsi"/>
          <w:color w:val="000000" w:themeColor="text1"/>
        </w:rPr>
        <w:t>03</w:t>
      </w:r>
      <w:r w:rsidRPr="009B0D60">
        <w:rPr>
          <w:rFonts w:asciiTheme="minorHAnsi" w:hAnsiTheme="minorHAnsi" w:cstheme="minorHAnsi"/>
          <w:color w:val="000000" w:themeColor="text1"/>
        </w:rPr>
        <w:t>.0</w:t>
      </w:r>
      <w:r w:rsidR="00C74D42" w:rsidRPr="009B0D60">
        <w:rPr>
          <w:rFonts w:asciiTheme="minorHAnsi" w:hAnsiTheme="minorHAnsi" w:cstheme="minorHAnsi"/>
          <w:color w:val="000000" w:themeColor="text1"/>
        </w:rPr>
        <w:t>3</w:t>
      </w:r>
      <w:r w:rsidRPr="009B0D60">
        <w:rPr>
          <w:rFonts w:asciiTheme="minorHAnsi" w:hAnsiTheme="minorHAnsi" w:cstheme="minorHAnsi"/>
          <w:color w:val="000000" w:themeColor="text1"/>
        </w:rPr>
        <w:t>.202</w:t>
      </w:r>
      <w:r w:rsidR="00C74D42" w:rsidRPr="009B0D60">
        <w:rPr>
          <w:rFonts w:asciiTheme="minorHAnsi" w:hAnsiTheme="minorHAnsi" w:cstheme="minorHAnsi"/>
          <w:color w:val="000000" w:themeColor="text1"/>
        </w:rPr>
        <w:t>4</w:t>
      </w:r>
      <w:r w:rsidRPr="009B0D60">
        <w:rPr>
          <w:rFonts w:asciiTheme="minorHAnsi" w:hAnsiTheme="minorHAnsi" w:cstheme="minorHAnsi"/>
          <w:color w:val="000000" w:themeColor="text1"/>
        </w:rPr>
        <w:t xml:space="preserve"> </w:t>
      </w:r>
      <w:hyperlink r:id="rId25" w:history="1">
        <w:r w:rsidR="00C74D42" w:rsidRPr="009B0D60">
          <w:rPr>
            <w:rStyle w:val="-"/>
            <w:rFonts w:asciiTheme="minorHAnsi" w:hAnsiTheme="minorHAnsi" w:cstheme="minorHAnsi"/>
            <w:sz w:val="18"/>
          </w:rPr>
          <w:t>https://youtube.com/live/OglkwN4iERg?feature=share</w:t>
        </w:r>
      </w:hyperlink>
      <w:r w:rsidR="00C74D42" w:rsidRPr="00D45777">
        <w:rPr>
          <w:rFonts w:asciiTheme="minorHAnsi" w:hAnsiTheme="minorHAnsi" w:cstheme="minorHAnsi"/>
        </w:rPr>
        <w:t xml:space="preserve"> </w:t>
      </w:r>
      <w:r w:rsidRPr="00D45777">
        <w:rPr>
          <w:rFonts w:asciiTheme="minorHAnsi" w:hAnsiTheme="minorHAnsi" w:cstheme="minorHAnsi"/>
        </w:rPr>
        <w:t xml:space="preserve"> </w:t>
      </w:r>
      <w:r w:rsidRPr="009B0D60">
        <w:rPr>
          <w:rFonts w:asciiTheme="minorHAnsi" w:hAnsiTheme="minorHAnsi" w:cstheme="minorHAnsi"/>
          <w:color w:val="000000" w:themeColor="text1"/>
        </w:rPr>
        <w:t>και τα πρακτικά της οποίας εκδόθηκαν ηλεκτρονικά</w:t>
      </w:r>
      <w:r w:rsidR="00C74D42" w:rsidRPr="00D45777">
        <w:rPr>
          <w:rFonts w:asciiTheme="minorHAnsi" w:hAnsiTheme="minorHAnsi" w:cstheme="minorHAnsi"/>
        </w:rPr>
        <w:t xml:space="preserve"> </w:t>
      </w:r>
      <w:hyperlink r:id="rId26" w:history="1">
        <w:r w:rsidR="009B0D60" w:rsidRPr="00146DE8">
          <w:rPr>
            <w:rStyle w:val="-"/>
            <w:rFonts w:asciiTheme="minorHAnsi" w:eastAsia="Times New Roman" w:hAnsiTheme="minorHAnsi" w:cstheme="minorHAnsi"/>
            <w:sz w:val="18"/>
            <w:lang w:eastAsia="el-GR"/>
          </w:rPr>
          <w:t>http://doe.gr/wp-content/uploads/2024/05/%CE%A0%CE%A1%CE%91%CE%9A%CE%A4%CE%99%CE%9A%CE%91-3_3.pdf</w:t>
        </w:r>
      </w:hyperlink>
      <w:r w:rsidR="009B0D60">
        <w:rPr>
          <w:rFonts w:asciiTheme="minorHAnsi" w:eastAsia="Times New Roman" w:hAnsiTheme="minorHAnsi" w:cstheme="minorHAnsi"/>
          <w:color w:val="0563C1"/>
          <w:sz w:val="18"/>
          <w:u w:val="single"/>
          <w:lang w:eastAsia="el-GR"/>
        </w:rPr>
        <w:t xml:space="preserve"> </w:t>
      </w:r>
      <w:r w:rsidRPr="00D45777">
        <w:rPr>
          <w:rFonts w:asciiTheme="minorHAnsi" w:hAnsiTheme="minorHAnsi" w:cstheme="minorHAnsi"/>
        </w:rPr>
        <w:t xml:space="preserve">, </w:t>
      </w:r>
      <w:r w:rsidRPr="009B0D60">
        <w:rPr>
          <w:rFonts w:asciiTheme="minorHAnsi" w:hAnsiTheme="minorHAnsi" w:cstheme="minorHAnsi"/>
          <w:color w:val="000000" w:themeColor="text1"/>
        </w:rPr>
        <w:t xml:space="preserve">διατυπώθηκαν </w:t>
      </w:r>
      <w:r w:rsidR="00ED505E" w:rsidRPr="009B0D60">
        <w:rPr>
          <w:rFonts w:asciiTheme="minorHAnsi" w:hAnsiTheme="minorHAnsi" w:cstheme="minorHAnsi"/>
          <w:color w:val="000000" w:themeColor="text1"/>
        </w:rPr>
        <w:t>σημαντικές απόψεις</w:t>
      </w:r>
      <w:r w:rsidRPr="009B0D60">
        <w:rPr>
          <w:rFonts w:asciiTheme="minorHAnsi" w:hAnsiTheme="minorHAnsi" w:cstheme="minorHAnsi"/>
          <w:color w:val="000000" w:themeColor="text1"/>
        </w:rPr>
        <w:t>:</w:t>
      </w:r>
    </w:p>
    <w:p w14:paraId="6A5B5D26" w14:textId="77777777" w:rsidR="003F3648" w:rsidRPr="009B0D60" w:rsidRDefault="003F3648" w:rsidP="009B0D60">
      <w:pPr>
        <w:shd w:val="clear" w:color="auto" w:fill="FFFFFF"/>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Ο σχολικός χώρος δεν είναι ουδέτερος αλλά είναι η παιδαγωγική συνθήκη που θέτει τους όρους οργάνωσης, δομής, λειτουργίας και αισθητικής. Έχει μάλιστα ιδιαίτερη παιδαγωγική σημασία, γιατί εκτός από την ποιότητα της ασφάλειας επηρεάζει και τις υπόλοιπες ποιότητες που επιδρούν στη σωματική, διανοητική υγεία των παιδιών και  στην ανάπτυξή τους. Η απόσταση  μεγαλώνει από αυτές τις ποιότητες όσο τα σχολικά κτίρια δε μπορούν να ανταποκριθούν σε βασικές ανάγκες.</w:t>
      </w:r>
    </w:p>
    <w:p w14:paraId="4E11586C" w14:textId="77777777" w:rsidR="003F3648" w:rsidRPr="009B0D60" w:rsidRDefault="003F3648" w:rsidP="009B0D60">
      <w:pPr>
        <w:shd w:val="clear" w:color="auto" w:fill="FFFFFF"/>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 xml:space="preserve">Τα σχολικά κτίρια  και η συνδιαμόρφωσή τους με συμμετοχικές διαδικασίες από διεπιστημονικές ομάδες σχεδιασμού, την κοινότητα και τους μαθητές, βοηθάνε στην ανάπτυξη της πρωτοβουλίας του παιδιού όταν ο σχεδιασμός τους υλοποιείται με  </w:t>
      </w:r>
      <w:r w:rsidRPr="009B0D60">
        <w:rPr>
          <w:rFonts w:asciiTheme="minorHAnsi" w:hAnsiTheme="minorHAnsi" w:cstheme="minorHAnsi"/>
          <w:color w:val="000000" w:themeColor="text1"/>
          <w:lang w:val="en-US"/>
        </w:rPr>
        <w:t>bottom</w:t>
      </w:r>
      <w:r w:rsidRPr="009B0D60">
        <w:rPr>
          <w:rFonts w:asciiTheme="minorHAnsi" w:hAnsiTheme="minorHAnsi" w:cstheme="minorHAnsi"/>
          <w:color w:val="000000" w:themeColor="text1"/>
        </w:rPr>
        <w:t xml:space="preserve"> </w:t>
      </w:r>
      <w:r w:rsidRPr="009B0D60">
        <w:rPr>
          <w:rFonts w:asciiTheme="minorHAnsi" w:hAnsiTheme="minorHAnsi" w:cstheme="minorHAnsi"/>
          <w:color w:val="000000" w:themeColor="text1"/>
          <w:lang w:val="en-US"/>
        </w:rPr>
        <w:t>up</w:t>
      </w:r>
      <w:r w:rsidRPr="009B0D60">
        <w:rPr>
          <w:rFonts w:asciiTheme="minorHAnsi" w:hAnsiTheme="minorHAnsi" w:cstheme="minorHAnsi"/>
          <w:color w:val="000000" w:themeColor="text1"/>
        </w:rPr>
        <w:t xml:space="preserve"> </w:t>
      </w:r>
      <w:r w:rsidRPr="009B0D60">
        <w:rPr>
          <w:rFonts w:asciiTheme="minorHAnsi" w:hAnsiTheme="minorHAnsi" w:cstheme="minorHAnsi"/>
          <w:color w:val="000000" w:themeColor="text1"/>
          <w:lang w:val="en-US"/>
        </w:rPr>
        <w:t>design</w:t>
      </w:r>
      <w:r w:rsidRPr="009B0D60">
        <w:rPr>
          <w:rFonts w:asciiTheme="minorHAnsi" w:hAnsiTheme="minorHAnsi" w:cstheme="minorHAnsi"/>
          <w:color w:val="000000" w:themeColor="text1"/>
        </w:rPr>
        <w:t xml:space="preserve"> και δημιουργεί ενεργοποιημένους χώρους (ευέλικτα μεταβαλλόμενους χώρους -χώρους συνεύρεσης και επικοινωνίας). </w:t>
      </w:r>
    </w:p>
    <w:p w14:paraId="0A7A0B1E" w14:textId="77777777" w:rsidR="003F3648" w:rsidRPr="009B0D60" w:rsidRDefault="003F3648" w:rsidP="009B0D60">
      <w:pPr>
        <w:shd w:val="clear" w:color="auto" w:fill="FFFFFF"/>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Ο σχολικός χώρος δεν έχει απλά υποστηρικτικό ρόλο στις διαδικασίες μάθησης αλλά είναι δυναμικό πεδίο που με τη συμμετοχή του παιδιού  διαδραματίζει ουσιαστικό ρόλο στη συγκρότηση της κοινωνικής και συλλογικής συνείδησης του, στην καλλιέργεια της κοινωνικότητας του, στην κριτική και δημιουργική σκέψη του, στην απόκτηση ταυτότητας του εαυτού και στην ταυτότητα του ως ενεργός  πολίτης.</w:t>
      </w:r>
    </w:p>
    <w:p w14:paraId="07093640" w14:textId="77777777" w:rsidR="003F3648" w:rsidRPr="009B0D60" w:rsidRDefault="003F3648" w:rsidP="009B0D60">
      <w:pPr>
        <w:shd w:val="clear" w:color="auto" w:fill="FFFFFF"/>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Τα σύγχρονα πρότυπα για την ανέγερση σχολικών κτηρίων πρέπει να εξελίσσονται διαρκώς με βάση τις ανάγκες των παιδιών, τις τεχνολογικές εξελίξεις και την καλυτέρευση της Δημόσιας Δωρεάν Εκπαίδευσης.</w:t>
      </w:r>
    </w:p>
    <w:p w14:paraId="0772D925" w14:textId="77777777" w:rsidR="00FD4BEB" w:rsidRPr="009B0D60" w:rsidRDefault="00FD4BEB" w:rsidP="009B0D60">
      <w:pPr>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14:paraId="5C011424" w14:textId="77777777" w:rsidR="003F3648" w:rsidRPr="009B0D60" w:rsidRDefault="003F3648" w:rsidP="009B0D60">
      <w:pPr>
        <w:autoSpaceDN/>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14:paraId="306E8FA8" w14:textId="77777777" w:rsidR="003F3648" w:rsidRPr="009B0D60" w:rsidRDefault="003F3648" w:rsidP="009B0D60">
      <w:pPr>
        <w:shd w:val="clear" w:color="auto" w:fill="FFFFFF"/>
        <w:ind w:firstLine="142"/>
        <w:jc w:val="both"/>
        <w:rPr>
          <w:rFonts w:asciiTheme="minorHAnsi" w:hAnsiTheme="minorHAnsi" w:cstheme="minorHAnsi"/>
          <w:b/>
          <w:bCs/>
          <w:color w:val="000000" w:themeColor="text1"/>
        </w:rPr>
      </w:pPr>
      <w:r w:rsidRPr="009B0D60">
        <w:rPr>
          <w:rFonts w:asciiTheme="minorHAnsi" w:hAnsiTheme="minorHAnsi" w:cstheme="minorHAnsi"/>
          <w:color w:val="000000" w:themeColor="text1"/>
        </w:rPr>
        <w:t>Στην εκδήλωση που πραγματοποιήθηκε στις 19.05.2024</w:t>
      </w:r>
      <w:r w:rsidRPr="003F3648">
        <w:rPr>
          <w:rFonts w:asciiTheme="minorHAnsi" w:hAnsiTheme="minorHAnsi" w:cstheme="minorHAnsi"/>
          <w:color w:val="FF0000"/>
        </w:rPr>
        <w:t xml:space="preserve"> </w:t>
      </w:r>
      <w:hyperlink r:id="rId27" w:history="1">
        <w:r w:rsidRPr="009B0D60">
          <w:rPr>
            <w:rStyle w:val="-"/>
            <w:rFonts w:asciiTheme="minorHAnsi" w:hAnsiTheme="minorHAnsi" w:cstheme="minorHAnsi"/>
            <w:sz w:val="18"/>
          </w:rPr>
          <w:t>https://youtube.com/live/yX6iiZItuwg?feature=share</w:t>
        </w:r>
      </w:hyperlink>
      <w:r>
        <w:rPr>
          <w:rFonts w:asciiTheme="minorHAnsi" w:hAnsiTheme="minorHAnsi" w:cstheme="minorHAnsi"/>
          <w:color w:val="FF0000"/>
        </w:rPr>
        <w:t xml:space="preserve"> </w:t>
      </w:r>
      <w:r w:rsidRPr="009B0D60">
        <w:rPr>
          <w:rFonts w:asciiTheme="minorHAnsi" w:hAnsiTheme="minorHAnsi" w:cstheme="minorHAnsi"/>
          <w:color w:val="000000" w:themeColor="text1"/>
        </w:rPr>
        <w:t xml:space="preserve">και τα πρακτικά της οποίας εκδόθηκαν ηλεκτρονικά </w:t>
      </w:r>
      <w:hyperlink r:id="rId28" w:history="1">
        <w:r w:rsidR="009B0D60" w:rsidRPr="00146DE8">
          <w:rPr>
            <w:rStyle w:val="-"/>
            <w:rFonts w:ascii="Calibri" w:eastAsia="Times New Roman" w:hAnsi="Calibri" w:cs="Calibri"/>
            <w:sz w:val="18"/>
            <w:lang w:eastAsia="el-GR"/>
          </w:rPr>
          <w:t>https://doe.gr/%cf%80%cf%81%ce%b1%ce%ba%cf%84%ce%b9%ce%ba%ce%ac-19-5-2024/</w:t>
        </w:r>
      </w:hyperlink>
      <w:r w:rsidR="009B0D60">
        <w:rPr>
          <w:rFonts w:ascii="Calibri" w:eastAsia="Times New Roman" w:hAnsi="Calibri" w:cs="Calibri"/>
          <w:color w:val="0563C1"/>
          <w:sz w:val="18"/>
          <w:u w:val="single"/>
          <w:lang w:eastAsia="el-GR"/>
        </w:rPr>
        <w:t xml:space="preserve"> </w:t>
      </w:r>
      <w:r w:rsidRPr="003F3648">
        <w:rPr>
          <w:rFonts w:asciiTheme="minorHAnsi" w:hAnsiTheme="minorHAnsi" w:cstheme="minorHAnsi"/>
          <w:color w:val="FF0000"/>
        </w:rPr>
        <w:t> </w:t>
      </w:r>
      <w:r w:rsidRPr="009B0D60">
        <w:rPr>
          <w:rFonts w:asciiTheme="minorHAnsi" w:hAnsiTheme="minorHAnsi" w:cstheme="minorHAnsi"/>
          <w:color w:val="000000" w:themeColor="text1"/>
        </w:rPr>
        <w:t>διατυπώθηκαν τα παρακάτω:</w:t>
      </w:r>
    </w:p>
    <w:p w14:paraId="1C89ED0F" w14:textId="77777777" w:rsidR="003F3648" w:rsidRPr="009B0D60" w:rsidRDefault="003F3648" w:rsidP="009B0D60">
      <w:pPr>
        <w:shd w:val="clear" w:color="auto" w:fill="FFFFFF"/>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 xml:space="preserve">Στα Νηπιαγωγεία τα τελευταία χρόνια  παρατηρούνται αντιφάσεις που δημιουργούν σειρά προβλημάτων. </w:t>
      </w:r>
    </w:p>
    <w:p w14:paraId="725827CC" w14:textId="77777777" w:rsidR="003F3648" w:rsidRPr="009B0D60" w:rsidRDefault="003F3648" w:rsidP="009B0D60">
      <w:pPr>
        <w:shd w:val="clear" w:color="auto" w:fill="FFFFFF"/>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 xml:space="preserve">Παρατηρείται πως οι νεοφιλελεύθερες πολιτικές που εφαρμόζονται και στις οποίες  ενυπάρχει η οικονομική προσέγγιση της εκπαίδευσης με την αύξηση της ατομικής ευθύνης έναντι της συλλογικής, τον έλεγχο της παιδαγωγικής πράξης με   μετρήσιμα αποτελέσματα που και με τη εξαγγελία για επιλογή σχολείου με όρους ιδιωτικής εκπαίδευσης έχουν ήδη αποτύχει σε πλήθος χωρών που εφαρμόστηκαν αφού δεν κατόρθωσαν  να αναβαθμίσουν την προσχολική εκπαίδευση να μειώσουν τις κοινωνικοοικονομικές διαφορές των παιδιών και των οικογενειών τους και να </w:t>
      </w:r>
      <w:r w:rsidRPr="009B0D60">
        <w:rPr>
          <w:rFonts w:asciiTheme="minorHAnsi" w:hAnsiTheme="minorHAnsi" w:cstheme="minorHAnsi"/>
          <w:color w:val="000000" w:themeColor="text1"/>
        </w:rPr>
        <w:lastRenderedPageBreak/>
        <w:t>προσπαθήσουν να φέρουν κοινωνική δικαιοσύνη.</w:t>
      </w:r>
    </w:p>
    <w:p w14:paraId="3AFBA4A9" w14:textId="77777777" w:rsidR="003F3648" w:rsidRPr="009B0D60" w:rsidRDefault="003F3648" w:rsidP="009B0D60">
      <w:pPr>
        <w:shd w:val="clear" w:color="auto" w:fill="FFFFFF"/>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Το ανθρώπινο δυναμικό είναι ο σημαντικότερος παράγοντας για την ευημερία, τη μάθηση και τα αναπτυξιακά αποτελέσματα  των παιδιών. Ως εκ τούτου,  οι συνθήκες εργασίας του προσωπικού και η επαγγελματική ανάπτυξη θεωρούνται ως βασικές συνιστώσες της ποιότητας.</w:t>
      </w:r>
    </w:p>
    <w:p w14:paraId="62E8C26E" w14:textId="77777777" w:rsidR="003F3648" w:rsidRPr="009B0D60" w:rsidRDefault="003F3648" w:rsidP="009B0D60">
      <w:pPr>
        <w:shd w:val="clear" w:color="auto" w:fill="FFFFFF"/>
        <w:ind w:firstLine="142"/>
        <w:jc w:val="both"/>
        <w:rPr>
          <w:rFonts w:asciiTheme="minorHAnsi" w:hAnsiTheme="minorHAnsi" w:cstheme="minorHAnsi"/>
          <w:color w:val="000000" w:themeColor="text1"/>
        </w:rPr>
      </w:pPr>
      <w:r w:rsidRPr="009B0D60">
        <w:rPr>
          <w:rFonts w:asciiTheme="minorHAnsi" w:hAnsiTheme="minorHAnsi" w:cstheme="minorHAnsi"/>
          <w:color w:val="000000" w:themeColor="text1"/>
        </w:rPr>
        <w:t xml:space="preserve">Τα ευρήματα της έρευνας ανέδειξαν τα ήδη γνωστά προβλήματα του κλάδου των Νηπιαγωγών στη χώρα μας όπως: </w:t>
      </w:r>
      <w:r w:rsidRPr="009B0D60">
        <w:rPr>
          <w:rFonts w:asciiTheme="minorHAnsi" w:hAnsiTheme="minorHAnsi" w:cstheme="minorHAnsi"/>
          <w:bCs/>
          <w:color w:val="000000" w:themeColor="text1"/>
        </w:rPr>
        <w:t xml:space="preserve">η  επαγγελματική εξουθένωση, ο αυξανόμενος χρόνος εργασίας, ο χαμηλός μισθός,  η παρουσία </w:t>
      </w:r>
      <w:r w:rsidR="003E4475">
        <w:rPr>
          <w:rFonts w:asciiTheme="minorHAnsi" w:hAnsiTheme="minorHAnsi" w:cstheme="minorHAnsi"/>
          <w:bCs/>
          <w:color w:val="000000" w:themeColor="text1"/>
        </w:rPr>
        <w:t>ενός μόνο</w:t>
      </w:r>
      <w:r w:rsidRPr="009B0D60">
        <w:rPr>
          <w:rFonts w:asciiTheme="minorHAnsi" w:hAnsiTheme="minorHAnsi" w:cstheme="minorHAnsi"/>
          <w:bCs/>
          <w:color w:val="000000" w:themeColor="text1"/>
        </w:rPr>
        <w:t xml:space="preserve"> ατόμου στην τάξη, η αναλογία παιδιών-ε</w:t>
      </w:r>
      <w:r w:rsidR="003E4475">
        <w:rPr>
          <w:rFonts w:asciiTheme="minorHAnsi" w:hAnsiTheme="minorHAnsi" w:cstheme="minorHAnsi"/>
          <w:bCs/>
          <w:color w:val="000000" w:themeColor="text1"/>
        </w:rPr>
        <w:t>κ</w:t>
      </w:r>
      <w:r w:rsidRPr="009B0D60">
        <w:rPr>
          <w:rFonts w:asciiTheme="minorHAnsi" w:hAnsiTheme="minorHAnsi" w:cstheme="minorHAnsi"/>
          <w:bCs/>
          <w:color w:val="000000" w:themeColor="text1"/>
        </w:rPr>
        <w:t xml:space="preserve">παιδευτικών, η κοινωνική απαξίωση επαγγέλματος, η έλλειψη ευκαιριών επαγγελματικής ανάπτυξης, το σύστημα αξιολόγησης, η υποχρηματοδότηση, η έλλειψη κτιριακών υποδομών, η εισαγωγή νέων εργαλείων χωρίς επιμόρφωση, οι διαφορές ανάμεσα στις μεγάλες πόλεις και </w:t>
      </w:r>
      <w:r w:rsidR="0039452F" w:rsidRPr="009B0D60">
        <w:rPr>
          <w:rFonts w:asciiTheme="minorHAnsi" w:hAnsiTheme="minorHAnsi" w:cstheme="minorHAnsi"/>
          <w:bCs/>
          <w:color w:val="000000" w:themeColor="text1"/>
        </w:rPr>
        <w:t>την</w:t>
      </w:r>
      <w:r w:rsidRPr="009B0D60">
        <w:rPr>
          <w:rFonts w:asciiTheme="minorHAnsi" w:hAnsiTheme="minorHAnsi" w:cstheme="minorHAnsi"/>
          <w:bCs/>
          <w:color w:val="000000" w:themeColor="text1"/>
        </w:rPr>
        <w:t xml:space="preserve"> </w:t>
      </w:r>
      <w:r w:rsidR="0039452F" w:rsidRPr="009B0D60">
        <w:rPr>
          <w:rFonts w:asciiTheme="minorHAnsi" w:hAnsiTheme="minorHAnsi" w:cstheme="minorHAnsi"/>
          <w:bCs/>
          <w:color w:val="000000" w:themeColor="text1"/>
        </w:rPr>
        <w:t>Π</w:t>
      </w:r>
      <w:r w:rsidRPr="009B0D60">
        <w:rPr>
          <w:rFonts w:asciiTheme="minorHAnsi" w:hAnsiTheme="minorHAnsi" w:cstheme="minorHAnsi"/>
          <w:bCs/>
          <w:color w:val="000000" w:themeColor="text1"/>
        </w:rPr>
        <w:t xml:space="preserve">εριφέρεια. </w:t>
      </w:r>
    </w:p>
    <w:p w14:paraId="1677EA67" w14:textId="77777777" w:rsidR="003F3648" w:rsidRPr="009B0D60" w:rsidRDefault="003F3648" w:rsidP="009B0D60">
      <w:pPr>
        <w:shd w:val="clear" w:color="auto" w:fill="FFFFFF"/>
        <w:ind w:firstLine="142"/>
        <w:jc w:val="both"/>
        <w:rPr>
          <w:rFonts w:asciiTheme="minorHAnsi" w:hAnsiTheme="minorHAnsi" w:cstheme="minorHAnsi"/>
          <w:bCs/>
          <w:color w:val="000000" w:themeColor="text1"/>
        </w:rPr>
      </w:pPr>
      <w:r w:rsidRPr="009B0D60">
        <w:rPr>
          <w:rFonts w:asciiTheme="minorHAnsi" w:hAnsiTheme="minorHAnsi" w:cstheme="minorHAnsi"/>
          <w:bCs/>
          <w:color w:val="000000" w:themeColor="text1"/>
        </w:rPr>
        <w:t xml:space="preserve">Προβλήθηκε η ανάγκη ύπαρξης: </w:t>
      </w:r>
    </w:p>
    <w:p w14:paraId="11682F3D" w14:textId="77777777" w:rsidR="003F3648" w:rsidRPr="009B0D60" w:rsidRDefault="003F3648" w:rsidP="009B0D60">
      <w:pPr>
        <w:widowControl/>
        <w:shd w:val="clear" w:color="auto" w:fill="FFFFFF"/>
        <w:autoSpaceDE/>
        <w:autoSpaceDN/>
        <w:ind w:firstLine="142"/>
        <w:jc w:val="both"/>
        <w:rPr>
          <w:rFonts w:asciiTheme="minorHAnsi" w:hAnsiTheme="minorHAnsi" w:cstheme="minorHAnsi"/>
          <w:bCs/>
          <w:color w:val="000000" w:themeColor="text1"/>
        </w:rPr>
      </w:pPr>
      <w:r w:rsidRPr="009B0D60">
        <w:rPr>
          <w:rFonts w:asciiTheme="minorHAnsi" w:hAnsiTheme="minorHAnsi" w:cstheme="minorHAnsi"/>
          <w:bCs/>
          <w:color w:val="000000" w:themeColor="text1"/>
        </w:rPr>
        <w:t>κοινωνικού  συμβολαίου  Προσχολικής Αγωγής και Εκπαίδευσης, που θα σέβονται πρωτίστως όσοι χαράσσουν εκπαιδευτικές πολιτικές,</w:t>
      </w:r>
    </w:p>
    <w:p w14:paraId="64E8E504" w14:textId="77777777" w:rsidR="003F3648" w:rsidRPr="009B0D60" w:rsidRDefault="003F3648" w:rsidP="009B0D60">
      <w:pPr>
        <w:widowControl/>
        <w:shd w:val="clear" w:color="auto" w:fill="FFFFFF"/>
        <w:autoSpaceDE/>
        <w:autoSpaceDN/>
        <w:ind w:firstLine="142"/>
        <w:jc w:val="both"/>
        <w:rPr>
          <w:rFonts w:asciiTheme="minorHAnsi" w:hAnsiTheme="minorHAnsi" w:cstheme="minorHAnsi"/>
          <w:bCs/>
          <w:color w:val="000000" w:themeColor="text1"/>
        </w:rPr>
      </w:pPr>
      <w:r w:rsidRPr="009B0D60">
        <w:rPr>
          <w:rFonts w:asciiTheme="minorHAnsi" w:hAnsiTheme="minorHAnsi" w:cstheme="minorHAnsi"/>
          <w:bCs/>
          <w:color w:val="000000" w:themeColor="text1"/>
        </w:rPr>
        <w:t xml:space="preserve">  πλαισίου για την επαγγελματική ανάπτυξη του προσωπικού των Νηπιαγωγείων.</w:t>
      </w:r>
    </w:p>
    <w:p w14:paraId="55A6AA96" w14:textId="77777777" w:rsidR="003F3648" w:rsidRPr="009B0D60" w:rsidRDefault="003F3648" w:rsidP="009B0D60">
      <w:pPr>
        <w:shd w:val="clear" w:color="auto" w:fill="FFFFFF"/>
        <w:ind w:firstLine="142"/>
        <w:jc w:val="both"/>
        <w:rPr>
          <w:rFonts w:asciiTheme="minorHAnsi" w:hAnsiTheme="minorHAnsi" w:cstheme="minorHAnsi"/>
          <w:bCs/>
          <w:color w:val="000000" w:themeColor="text1"/>
        </w:rPr>
      </w:pPr>
      <w:r w:rsidRPr="009B0D60">
        <w:rPr>
          <w:rFonts w:asciiTheme="minorHAnsi" w:hAnsiTheme="minorHAnsi" w:cstheme="minorHAnsi"/>
          <w:bCs/>
          <w:color w:val="000000" w:themeColor="text1"/>
        </w:rPr>
        <w:t>Διαπιστώθηκε απ’ όλους ότι ο αυξανόμενος φόρτος γραφειοκρατικής εργασίας και η ψηφιοποίηση της γραφειοκρατίας δεν ωφελούν τη λειτουργία του σχολείου και κυρίως  την παιδαγωγική λειτουργία του.</w:t>
      </w:r>
    </w:p>
    <w:p w14:paraId="75EB180D" w14:textId="77777777" w:rsidR="003F3648" w:rsidRPr="009B0D60" w:rsidRDefault="003F3648" w:rsidP="009B0D60">
      <w:pPr>
        <w:shd w:val="clear" w:color="auto" w:fill="FFFFFF"/>
        <w:ind w:firstLine="142"/>
        <w:jc w:val="both"/>
        <w:rPr>
          <w:rFonts w:asciiTheme="minorHAnsi" w:hAnsiTheme="minorHAnsi" w:cstheme="minorHAnsi"/>
          <w:bCs/>
          <w:color w:val="000000" w:themeColor="text1"/>
        </w:rPr>
      </w:pPr>
      <w:r w:rsidRPr="009B0D60">
        <w:rPr>
          <w:rFonts w:asciiTheme="minorHAnsi" w:hAnsiTheme="minorHAnsi" w:cstheme="minorHAnsi"/>
          <w:bCs/>
          <w:color w:val="000000" w:themeColor="text1"/>
        </w:rPr>
        <w:t xml:space="preserve">Παρουσιάστηκαν πρακτικές που εφαρμόζονται σε </w:t>
      </w:r>
      <w:r w:rsidR="003E4475">
        <w:rPr>
          <w:rFonts w:asciiTheme="minorHAnsi" w:hAnsiTheme="minorHAnsi" w:cstheme="minorHAnsi"/>
          <w:bCs/>
          <w:color w:val="000000" w:themeColor="text1"/>
        </w:rPr>
        <w:t xml:space="preserve">διάφορες </w:t>
      </w:r>
      <w:r w:rsidRPr="009B0D60">
        <w:rPr>
          <w:rFonts w:asciiTheme="minorHAnsi" w:hAnsiTheme="minorHAnsi" w:cstheme="minorHAnsi"/>
          <w:bCs/>
          <w:color w:val="000000" w:themeColor="text1"/>
        </w:rPr>
        <w:t>χώρες της Ευρώπης  και που   διαμορφώνουν καλύτερες συνθήκες εργασίας.</w:t>
      </w:r>
    </w:p>
    <w:p w14:paraId="5706A993" w14:textId="77777777" w:rsidR="009B0D60" w:rsidRDefault="003F3648" w:rsidP="003E4475">
      <w:pPr>
        <w:shd w:val="clear" w:color="auto" w:fill="FFFFFF"/>
        <w:ind w:firstLine="142"/>
        <w:jc w:val="both"/>
        <w:rPr>
          <w:rFonts w:asciiTheme="minorHAnsi" w:hAnsiTheme="minorHAnsi" w:cstheme="minorHAnsi"/>
          <w:bCs/>
          <w:color w:val="000000" w:themeColor="text1"/>
        </w:rPr>
      </w:pPr>
      <w:r w:rsidRPr="009B0D60">
        <w:rPr>
          <w:rFonts w:asciiTheme="minorHAnsi" w:hAnsiTheme="minorHAnsi" w:cstheme="minorHAnsi"/>
          <w:bCs/>
          <w:color w:val="000000" w:themeColor="text1"/>
        </w:rPr>
        <w:t>Εκφράστηκε η ανάγκη άμεσης επίλυση</w:t>
      </w:r>
      <w:r w:rsidR="003E4475">
        <w:rPr>
          <w:rFonts w:asciiTheme="minorHAnsi" w:hAnsiTheme="minorHAnsi" w:cstheme="minorHAnsi"/>
          <w:bCs/>
          <w:color w:val="000000" w:themeColor="text1"/>
        </w:rPr>
        <w:t xml:space="preserve">ς </w:t>
      </w:r>
      <w:r w:rsidRPr="009B0D60">
        <w:rPr>
          <w:rFonts w:asciiTheme="minorHAnsi" w:hAnsiTheme="minorHAnsi" w:cstheme="minorHAnsi"/>
          <w:bCs/>
          <w:color w:val="000000" w:themeColor="text1"/>
        </w:rPr>
        <w:t>της ασφάλειας  (ένας ενήλικος μόνος του με 25 νήπια)</w:t>
      </w:r>
      <w:r w:rsidR="003E4475">
        <w:rPr>
          <w:rFonts w:asciiTheme="minorHAnsi" w:hAnsiTheme="minorHAnsi" w:cstheme="minorHAnsi"/>
          <w:bCs/>
          <w:color w:val="000000" w:themeColor="text1"/>
        </w:rPr>
        <w:t xml:space="preserve">, </w:t>
      </w:r>
      <w:r w:rsidRPr="009B0D60">
        <w:rPr>
          <w:rFonts w:asciiTheme="minorHAnsi" w:hAnsiTheme="minorHAnsi" w:cstheme="minorHAnsi"/>
          <w:bCs/>
          <w:color w:val="000000" w:themeColor="text1"/>
        </w:rPr>
        <w:t xml:space="preserve">της  απόδοσης  δικαιοσύνης  (απλήρωτες διοικητικές υπερωρίες, ανισότητες ωραρίου εκπαιδευτικών Π.Ε 60 ανάλογα με τον τύπο σχολείου  ή τη βάρδια )και </w:t>
      </w:r>
      <w:r w:rsidR="003E4475">
        <w:rPr>
          <w:rFonts w:asciiTheme="minorHAnsi" w:hAnsiTheme="minorHAnsi" w:cstheme="minorHAnsi"/>
          <w:bCs/>
          <w:color w:val="000000" w:themeColor="text1"/>
        </w:rPr>
        <w:t xml:space="preserve"> </w:t>
      </w:r>
      <w:r w:rsidRPr="009B0D60">
        <w:rPr>
          <w:rFonts w:asciiTheme="minorHAnsi" w:hAnsiTheme="minorHAnsi" w:cstheme="minorHAnsi"/>
          <w:bCs/>
          <w:color w:val="000000" w:themeColor="text1"/>
        </w:rPr>
        <w:t>της στήριξης και συστηματικής επιμόρφω</w:t>
      </w:r>
      <w:r w:rsidR="003E4475">
        <w:rPr>
          <w:rFonts w:asciiTheme="minorHAnsi" w:hAnsiTheme="minorHAnsi" w:cstheme="minorHAnsi"/>
          <w:bCs/>
          <w:color w:val="000000" w:themeColor="text1"/>
        </w:rPr>
        <w:t>σης  των νηπιαγωγών, βάσει των αναγκών που έχουν και εκφράζουν.</w:t>
      </w:r>
    </w:p>
    <w:p w14:paraId="35A45A2C" w14:textId="77777777" w:rsidR="003E4475" w:rsidRDefault="003E4475" w:rsidP="003E4475">
      <w:pPr>
        <w:shd w:val="clear" w:color="auto" w:fill="FFFFFF"/>
        <w:ind w:firstLine="142"/>
        <w:jc w:val="both"/>
        <w:rPr>
          <w:rFonts w:asciiTheme="minorHAnsi" w:hAnsiTheme="minorHAnsi" w:cstheme="minorHAnsi"/>
          <w:b/>
        </w:rPr>
      </w:pPr>
    </w:p>
    <w:p w14:paraId="7D2427CB" w14:textId="77777777" w:rsidR="00584ECF" w:rsidRPr="009B0D60" w:rsidRDefault="00584ECF" w:rsidP="00A85F0D">
      <w:pPr>
        <w:ind w:right="-23" w:firstLine="142"/>
        <w:jc w:val="both"/>
        <w:rPr>
          <w:rFonts w:asciiTheme="minorHAnsi" w:hAnsiTheme="minorHAnsi" w:cstheme="minorHAnsi"/>
          <w:b/>
          <w:color w:val="FF0000"/>
        </w:rPr>
      </w:pPr>
      <w:r w:rsidRPr="009B0D60">
        <w:rPr>
          <w:rFonts w:asciiTheme="minorHAnsi" w:hAnsiTheme="minorHAnsi" w:cstheme="minorHAnsi"/>
          <w:b/>
          <w:color w:val="FF0000"/>
        </w:rPr>
        <w:t>Β.2.2 Σχολείο και κοινότητα</w:t>
      </w:r>
      <w:r w:rsidR="004459F2" w:rsidRPr="009B0D60">
        <w:rPr>
          <w:rFonts w:asciiTheme="minorHAnsi" w:hAnsiTheme="minorHAnsi" w:cstheme="minorHAnsi"/>
          <w:b/>
          <w:color w:val="FF0000"/>
        </w:rPr>
        <w:t xml:space="preserve"> (</w:t>
      </w:r>
      <w:r w:rsidR="004459F2" w:rsidRPr="009B0D60">
        <w:rPr>
          <w:rFonts w:asciiTheme="minorHAnsi" w:hAnsiTheme="minorHAnsi" w:cstheme="minorHAnsi"/>
          <w:b/>
          <w:bCs/>
          <w:color w:val="FF0000"/>
        </w:rPr>
        <w:t>Βαθμός</w:t>
      </w:r>
      <w:r w:rsidR="004459F2" w:rsidRPr="009B0D60">
        <w:rPr>
          <w:rFonts w:asciiTheme="minorHAnsi" w:hAnsiTheme="minorHAnsi" w:cstheme="minorHAnsi"/>
          <w:b/>
          <w:color w:val="FF0000"/>
        </w:rPr>
        <w:t>: 4)</w:t>
      </w:r>
    </w:p>
    <w:p w14:paraId="6F178078" w14:textId="77777777" w:rsidR="00C74D42" w:rsidRPr="00D45777" w:rsidRDefault="007F6D86" w:rsidP="006C3DE7">
      <w:pPr>
        <w:ind w:firstLine="142"/>
        <w:rPr>
          <w:rFonts w:asciiTheme="minorHAnsi" w:hAnsiTheme="minorHAnsi" w:cstheme="minorHAnsi"/>
          <w:b/>
          <w:bCs/>
          <w:iCs/>
        </w:rPr>
      </w:pPr>
      <w:r w:rsidRPr="009B0D60">
        <w:rPr>
          <w:rFonts w:asciiTheme="minorHAnsi" w:hAnsiTheme="minorHAnsi" w:cstheme="minorHAnsi"/>
          <w:bCs/>
          <w:color w:val="000000" w:themeColor="text1"/>
        </w:rPr>
        <w:t>Στην εκδήλωση που πραγματοποιήθηκε στις 1</w:t>
      </w:r>
      <w:r w:rsidR="00C74D42" w:rsidRPr="009B0D60">
        <w:rPr>
          <w:rFonts w:asciiTheme="minorHAnsi" w:hAnsiTheme="minorHAnsi" w:cstheme="minorHAnsi"/>
          <w:bCs/>
          <w:color w:val="000000" w:themeColor="text1"/>
        </w:rPr>
        <w:t>2</w:t>
      </w:r>
      <w:r w:rsidRPr="009B0D60">
        <w:rPr>
          <w:rFonts w:asciiTheme="minorHAnsi" w:hAnsiTheme="minorHAnsi" w:cstheme="minorHAnsi"/>
          <w:bCs/>
          <w:color w:val="000000" w:themeColor="text1"/>
        </w:rPr>
        <w:t>.0</w:t>
      </w:r>
      <w:r w:rsidR="00C74D42" w:rsidRPr="009B0D60">
        <w:rPr>
          <w:rFonts w:asciiTheme="minorHAnsi" w:hAnsiTheme="minorHAnsi" w:cstheme="minorHAnsi"/>
          <w:bCs/>
          <w:color w:val="000000" w:themeColor="text1"/>
        </w:rPr>
        <w:t>5</w:t>
      </w:r>
      <w:r w:rsidRPr="009B0D60">
        <w:rPr>
          <w:rFonts w:asciiTheme="minorHAnsi" w:hAnsiTheme="minorHAnsi" w:cstheme="minorHAnsi"/>
          <w:bCs/>
          <w:color w:val="000000" w:themeColor="text1"/>
        </w:rPr>
        <w:t>.202</w:t>
      </w:r>
      <w:r w:rsidR="00C74D42" w:rsidRPr="009B0D60">
        <w:rPr>
          <w:rFonts w:asciiTheme="minorHAnsi" w:hAnsiTheme="minorHAnsi" w:cstheme="minorHAnsi"/>
          <w:bCs/>
          <w:color w:val="000000" w:themeColor="text1"/>
        </w:rPr>
        <w:t xml:space="preserve">4 </w:t>
      </w:r>
      <w:hyperlink r:id="rId29" w:history="1">
        <w:r w:rsidR="00C74D42" w:rsidRPr="009B0D60">
          <w:rPr>
            <w:rStyle w:val="-"/>
            <w:rFonts w:asciiTheme="minorHAnsi" w:hAnsiTheme="minorHAnsi" w:cstheme="minorHAnsi"/>
            <w:bCs/>
            <w:color w:val="00B0F0"/>
            <w:sz w:val="18"/>
          </w:rPr>
          <w:t>https://youtube.com/live/5E6tTjMmHiE?feature=share</w:t>
        </w:r>
      </w:hyperlink>
      <w:r w:rsidR="009B0D60">
        <w:rPr>
          <w:rStyle w:val="-"/>
          <w:rFonts w:asciiTheme="minorHAnsi" w:hAnsiTheme="minorHAnsi" w:cstheme="minorHAnsi"/>
          <w:bCs/>
          <w:color w:val="000000" w:themeColor="text1"/>
        </w:rPr>
        <w:t xml:space="preserve"> </w:t>
      </w:r>
      <w:r w:rsidR="00C74D42" w:rsidRPr="009B0D60">
        <w:rPr>
          <w:rFonts w:asciiTheme="minorHAnsi" w:hAnsiTheme="minorHAnsi" w:cstheme="minorHAnsi"/>
          <w:bCs/>
          <w:color w:val="000000" w:themeColor="text1"/>
        </w:rPr>
        <w:t xml:space="preserve"> </w:t>
      </w:r>
      <w:r w:rsidRPr="009B0D60">
        <w:rPr>
          <w:rFonts w:asciiTheme="minorHAnsi" w:hAnsiTheme="minorHAnsi" w:cstheme="minorHAnsi"/>
          <w:bCs/>
          <w:color w:val="000000" w:themeColor="text1"/>
        </w:rPr>
        <w:t xml:space="preserve"> και η οποία εκδόθηκε ηλεκτρονικά</w:t>
      </w:r>
      <w:r w:rsidR="00C74D42" w:rsidRPr="009B0D60">
        <w:rPr>
          <w:rFonts w:asciiTheme="minorHAnsi" w:eastAsia="Times New Roman" w:hAnsiTheme="minorHAnsi" w:cstheme="minorHAnsi"/>
          <w:color w:val="000000" w:themeColor="text1"/>
          <w:sz w:val="18"/>
          <w:u w:val="single"/>
          <w:lang w:eastAsia="el-GR"/>
        </w:rPr>
        <w:t xml:space="preserve"> </w:t>
      </w:r>
      <w:hyperlink r:id="rId30" w:history="1">
        <w:r w:rsidR="009B0D60" w:rsidRPr="00146DE8">
          <w:rPr>
            <w:rStyle w:val="-"/>
            <w:rFonts w:asciiTheme="minorHAnsi" w:eastAsia="Times New Roman" w:hAnsiTheme="minorHAnsi" w:cstheme="minorHAnsi"/>
            <w:sz w:val="18"/>
            <w:lang w:eastAsia="el-GR"/>
          </w:rPr>
          <w:t>https://doe.gr/%cf%80%cf%81%ce%b1%ce%ba%cf%84%ce%b9%ce%ba%ce%ac-12-5-2024/</w:t>
        </w:r>
      </w:hyperlink>
      <w:r w:rsidR="009B0D60">
        <w:rPr>
          <w:rFonts w:asciiTheme="minorHAnsi" w:eastAsia="Times New Roman" w:hAnsiTheme="minorHAnsi" w:cstheme="minorHAnsi"/>
          <w:color w:val="0563C1"/>
          <w:sz w:val="18"/>
          <w:u w:val="single"/>
          <w:lang w:eastAsia="el-GR"/>
        </w:rPr>
        <w:t xml:space="preserve"> </w:t>
      </w:r>
      <w:r w:rsidR="00C74D42" w:rsidRPr="00D45777">
        <w:rPr>
          <w:rFonts w:asciiTheme="minorHAnsi" w:hAnsiTheme="minorHAnsi" w:cstheme="minorHAnsi"/>
          <w:bCs/>
        </w:rPr>
        <w:t xml:space="preserve"> </w:t>
      </w:r>
      <w:r w:rsidRPr="009B0D60">
        <w:rPr>
          <w:rFonts w:asciiTheme="minorHAnsi" w:hAnsiTheme="minorHAnsi" w:cstheme="minorHAnsi"/>
          <w:bCs/>
        </w:rPr>
        <w:t>,</w:t>
      </w:r>
      <w:r w:rsidR="00C74D42" w:rsidRPr="009B0D60">
        <w:rPr>
          <w:rFonts w:asciiTheme="minorHAnsi" w:hAnsiTheme="minorHAnsi" w:cstheme="minorHAnsi"/>
          <w:bCs/>
        </w:rPr>
        <w:t xml:space="preserve"> καθώς και στην εκδήλωση  </w:t>
      </w:r>
      <w:hyperlink r:id="rId31" w:history="1">
        <w:r w:rsidR="00C74D42" w:rsidRPr="00D45777">
          <w:rPr>
            <w:rStyle w:val="-"/>
            <w:rFonts w:asciiTheme="minorHAnsi" w:hAnsiTheme="minorHAnsi" w:cstheme="minorHAnsi"/>
            <w:b/>
            <w:bCs/>
            <w:iCs/>
            <w:sz w:val="18"/>
            <w:lang w:val="en-US"/>
          </w:rPr>
          <w:t>https</w:t>
        </w:r>
        <w:r w:rsidR="00C74D42" w:rsidRPr="00D45777">
          <w:rPr>
            <w:rStyle w:val="-"/>
            <w:rFonts w:asciiTheme="minorHAnsi" w:hAnsiTheme="minorHAnsi" w:cstheme="minorHAnsi"/>
            <w:b/>
            <w:bCs/>
            <w:iCs/>
            <w:sz w:val="18"/>
          </w:rPr>
          <w:t>://</w:t>
        </w:r>
        <w:r w:rsidR="00C74D42" w:rsidRPr="00D45777">
          <w:rPr>
            <w:rStyle w:val="-"/>
            <w:rFonts w:asciiTheme="minorHAnsi" w:hAnsiTheme="minorHAnsi" w:cstheme="minorHAnsi"/>
            <w:b/>
            <w:bCs/>
            <w:iCs/>
            <w:sz w:val="18"/>
            <w:lang w:val="en-US"/>
          </w:rPr>
          <w:t>youtube</w:t>
        </w:r>
        <w:r w:rsidR="00C74D42" w:rsidRPr="00D45777">
          <w:rPr>
            <w:rStyle w:val="-"/>
            <w:rFonts w:asciiTheme="minorHAnsi" w:hAnsiTheme="minorHAnsi" w:cstheme="minorHAnsi"/>
            <w:b/>
            <w:bCs/>
            <w:iCs/>
            <w:sz w:val="18"/>
          </w:rPr>
          <w:t>.</w:t>
        </w:r>
        <w:r w:rsidR="00C74D42" w:rsidRPr="00D45777">
          <w:rPr>
            <w:rStyle w:val="-"/>
            <w:rFonts w:asciiTheme="minorHAnsi" w:hAnsiTheme="minorHAnsi" w:cstheme="minorHAnsi"/>
            <w:b/>
            <w:bCs/>
            <w:iCs/>
            <w:sz w:val="18"/>
            <w:lang w:val="en-US"/>
          </w:rPr>
          <w:t>com</w:t>
        </w:r>
        <w:r w:rsidR="00C74D42" w:rsidRPr="00D45777">
          <w:rPr>
            <w:rStyle w:val="-"/>
            <w:rFonts w:asciiTheme="minorHAnsi" w:hAnsiTheme="minorHAnsi" w:cstheme="minorHAnsi"/>
            <w:b/>
            <w:bCs/>
            <w:iCs/>
            <w:sz w:val="18"/>
          </w:rPr>
          <w:t>/</w:t>
        </w:r>
        <w:r w:rsidR="00C74D42" w:rsidRPr="00D45777">
          <w:rPr>
            <w:rStyle w:val="-"/>
            <w:rFonts w:asciiTheme="minorHAnsi" w:hAnsiTheme="minorHAnsi" w:cstheme="minorHAnsi"/>
            <w:b/>
            <w:bCs/>
            <w:iCs/>
            <w:sz w:val="18"/>
            <w:lang w:val="en-US"/>
          </w:rPr>
          <w:t>live</w:t>
        </w:r>
        <w:r w:rsidR="00C74D42" w:rsidRPr="00D45777">
          <w:rPr>
            <w:rStyle w:val="-"/>
            <w:rFonts w:asciiTheme="minorHAnsi" w:hAnsiTheme="minorHAnsi" w:cstheme="minorHAnsi"/>
            <w:b/>
            <w:bCs/>
            <w:iCs/>
            <w:sz w:val="18"/>
          </w:rPr>
          <w:t>/1</w:t>
        </w:r>
        <w:r w:rsidR="00C74D42" w:rsidRPr="00D45777">
          <w:rPr>
            <w:rStyle w:val="-"/>
            <w:rFonts w:asciiTheme="minorHAnsi" w:hAnsiTheme="minorHAnsi" w:cstheme="minorHAnsi"/>
            <w:b/>
            <w:bCs/>
            <w:iCs/>
            <w:sz w:val="18"/>
            <w:lang w:val="en-US"/>
          </w:rPr>
          <w:t>fC</w:t>
        </w:r>
        <w:r w:rsidR="00C74D42" w:rsidRPr="00D45777">
          <w:rPr>
            <w:rStyle w:val="-"/>
            <w:rFonts w:asciiTheme="minorHAnsi" w:hAnsiTheme="minorHAnsi" w:cstheme="minorHAnsi"/>
            <w:b/>
            <w:bCs/>
            <w:iCs/>
            <w:sz w:val="18"/>
          </w:rPr>
          <w:t>-</w:t>
        </w:r>
        <w:r w:rsidR="00C74D42" w:rsidRPr="00D45777">
          <w:rPr>
            <w:rStyle w:val="-"/>
            <w:rFonts w:asciiTheme="minorHAnsi" w:hAnsiTheme="minorHAnsi" w:cstheme="minorHAnsi"/>
            <w:b/>
            <w:bCs/>
            <w:iCs/>
            <w:sz w:val="18"/>
            <w:lang w:val="en-US"/>
          </w:rPr>
          <w:t>ymxW</w:t>
        </w:r>
        <w:r w:rsidR="00C74D42" w:rsidRPr="00D45777">
          <w:rPr>
            <w:rStyle w:val="-"/>
            <w:rFonts w:asciiTheme="minorHAnsi" w:hAnsiTheme="minorHAnsi" w:cstheme="minorHAnsi"/>
            <w:b/>
            <w:bCs/>
            <w:iCs/>
            <w:sz w:val="18"/>
          </w:rPr>
          <w:t>-</w:t>
        </w:r>
        <w:r w:rsidR="00C74D42" w:rsidRPr="00D45777">
          <w:rPr>
            <w:rStyle w:val="-"/>
            <w:rFonts w:asciiTheme="minorHAnsi" w:hAnsiTheme="minorHAnsi" w:cstheme="minorHAnsi"/>
            <w:b/>
            <w:bCs/>
            <w:iCs/>
            <w:sz w:val="18"/>
            <w:lang w:val="en-US"/>
          </w:rPr>
          <w:t>zs</w:t>
        </w:r>
      </w:hyperlink>
      <w:r w:rsidR="00C74D42" w:rsidRPr="00D45777">
        <w:rPr>
          <w:rFonts w:asciiTheme="minorHAnsi" w:hAnsiTheme="minorHAnsi" w:cstheme="minorHAnsi"/>
          <w:b/>
          <w:bCs/>
          <w:iCs/>
          <w:sz w:val="18"/>
        </w:rPr>
        <w:t xml:space="preserve"> </w:t>
      </w:r>
      <w:r w:rsidR="00C74D42" w:rsidRPr="009B0D60">
        <w:rPr>
          <w:rFonts w:asciiTheme="minorHAnsi" w:hAnsiTheme="minorHAnsi" w:cstheme="minorHAnsi"/>
          <w:bCs/>
          <w:iCs/>
        </w:rPr>
        <w:t>με τα πρακτικά της</w:t>
      </w:r>
      <w:r w:rsidR="00C74D42" w:rsidRPr="009B0D60">
        <w:rPr>
          <w:rFonts w:asciiTheme="minorHAnsi" w:hAnsiTheme="minorHAnsi" w:cstheme="minorHAnsi"/>
          <w:b/>
          <w:bCs/>
          <w:iCs/>
        </w:rPr>
        <w:t xml:space="preserve"> </w:t>
      </w:r>
      <w:hyperlink r:id="rId32" w:history="1">
        <w:r w:rsidR="00C74D42" w:rsidRPr="00D45777">
          <w:rPr>
            <w:rStyle w:val="-"/>
            <w:rFonts w:asciiTheme="minorHAnsi" w:hAnsiTheme="minorHAnsi" w:cstheme="minorHAnsi"/>
            <w:b/>
            <w:bCs/>
            <w:iCs/>
            <w:sz w:val="16"/>
          </w:rPr>
          <w:t>http://doe.gr/wp-content/uploads/2023/05/%CE%A0%CF%81%CE%B1%CE%BA%CF%84%CE%B9%CE%BA%CE%AC-%CE%B4%CE%B9%CE%B1%CE%B4%CE%B9%CE%BA%CF%84%CF%85%CE%B1%CE%BA%CE%AE%CF%82-%CE%B5%CE%BA%CE%B4%CE%AE%CE%BB%CF%89%CF%83%CE%B7%CF%82-%CE%B3%CE%B9%CE%B1-%CF%84%CE%B7%CE%BD-%CE%B1%CE%BE%CE%B9%CE%BF%CE%BB%CF%8C%CE%B3%CE%B7%CF%83%CE%B7-19_2_2023.pdf</w:t>
        </w:r>
      </w:hyperlink>
      <w:r w:rsidR="00C74D42" w:rsidRPr="00D45777">
        <w:rPr>
          <w:rFonts w:asciiTheme="minorHAnsi" w:hAnsiTheme="minorHAnsi" w:cstheme="minorHAnsi"/>
          <w:b/>
          <w:bCs/>
          <w:iCs/>
          <w:sz w:val="16"/>
        </w:rPr>
        <w:t xml:space="preserve"> </w:t>
      </w:r>
    </w:p>
    <w:p w14:paraId="73A860D2" w14:textId="77777777" w:rsidR="007F6D86" w:rsidRPr="003E4475" w:rsidRDefault="00C74D42" w:rsidP="006C3DE7">
      <w:pPr>
        <w:ind w:firstLine="142"/>
        <w:jc w:val="both"/>
        <w:rPr>
          <w:rFonts w:asciiTheme="minorHAnsi" w:hAnsiTheme="minorHAnsi" w:cstheme="minorHAnsi"/>
          <w:bCs/>
        </w:rPr>
      </w:pPr>
      <w:r w:rsidRPr="00D45777">
        <w:rPr>
          <w:rFonts w:asciiTheme="minorHAnsi" w:hAnsiTheme="minorHAnsi" w:cstheme="minorHAnsi"/>
          <w:bCs/>
          <w:color w:val="FF0000"/>
        </w:rPr>
        <w:t xml:space="preserve"> </w:t>
      </w:r>
      <w:r w:rsidR="007F6D86" w:rsidRPr="003E4475">
        <w:rPr>
          <w:rFonts w:asciiTheme="minorHAnsi" w:hAnsiTheme="minorHAnsi" w:cstheme="minorHAnsi"/>
          <w:bCs/>
        </w:rPr>
        <w:t>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1D97416A" w14:textId="77777777" w:rsidR="007F6D86" w:rsidRPr="003E4475" w:rsidRDefault="007F6D86" w:rsidP="006C3DE7">
      <w:pPr>
        <w:ind w:firstLine="142"/>
        <w:jc w:val="both"/>
        <w:rPr>
          <w:rFonts w:asciiTheme="minorHAnsi" w:hAnsiTheme="minorHAnsi" w:cstheme="minorHAnsi"/>
          <w:bCs/>
        </w:rPr>
      </w:pPr>
      <w:r w:rsidRPr="003E4475">
        <w:rPr>
          <w:rFonts w:asciiTheme="minorHAnsi" w:hAnsiTheme="minorHAnsi" w:cstheme="minorHAnsi"/>
          <w:bCs/>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w:t>
      </w:r>
      <w:r w:rsidR="007E0778" w:rsidRPr="003E4475">
        <w:rPr>
          <w:rFonts w:asciiTheme="minorHAnsi" w:hAnsiTheme="minorHAnsi" w:cstheme="minorHAnsi"/>
          <w:bCs/>
        </w:rPr>
        <w:t>η</w:t>
      </w:r>
      <w:r w:rsidRPr="003E4475">
        <w:rPr>
          <w:rFonts w:asciiTheme="minorHAnsi" w:hAnsiTheme="minorHAnsi" w:cstheme="minorHAnsi"/>
          <w:bCs/>
        </w:rPr>
        <w:t>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14:paraId="4EB5535A" w14:textId="77777777"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Πιο συγκεκριμένα, επισημάνθηκε:</w:t>
      </w:r>
    </w:p>
    <w:p w14:paraId="1D4B875A" w14:textId="77777777"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w:t>
      </w:r>
      <w:r w:rsidR="00B37921" w:rsidRPr="003E4475">
        <w:rPr>
          <w:rFonts w:asciiTheme="minorHAnsi" w:hAnsiTheme="minorHAnsi" w:cstheme="minorHAnsi"/>
        </w:rPr>
        <w:t>ερίπου 1,2 δις ευρώ τον χρόνο σε ιδιωτικοποιημένες εκπαιδευτικές λειτουργίες</w:t>
      </w:r>
      <w:r w:rsidRPr="003E4475">
        <w:rPr>
          <w:rFonts w:asciiTheme="minorHAnsi" w:hAnsiTheme="minorHAnsi" w:cstheme="minorHAnsi"/>
        </w:rPr>
        <w:t>.</w:t>
      </w:r>
    </w:p>
    <w:p w14:paraId="7594517F" w14:textId="77777777"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14:paraId="5607721E" w14:textId="77777777"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w:t>
      </w:r>
      <w:r w:rsidR="007E0778" w:rsidRPr="003E4475">
        <w:rPr>
          <w:rFonts w:asciiTheme="minorHAnsi" w:hAnsiTheme="minorHAnsi" w:cstheme="minorHAnsi"/>
        </w:rPr>
        <w:t>η</w:t>
      </w:r>
      <w:r w:rsidRPr="003E4475">
        <w:rPr>
          <w:rFonts w:asciiTheme="minorHAnsi" w:hAnsiTheme="minorHAnsi" w:cstheme="minorHAnsi"/>
        </w:rPr>
        <w:t>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14:paraId="76B1C1D6" w14:textId="77777777" w:rsidR="007F6D86" w:rsidRPr="003E4475" w:rsidRDefault="00DB28B7" w:rsidP="006C3DE7">
      <w:pPr>
        <w:ind w:firstLine="142"/>
        <w:jc w:val="both"/>
        <w:rPr>
          <w:rFonts w:asciiTheme="minorHAnsi" w:hAnsiTheme="minorHAnsi" w:cstheme="minorHAnsi"/>
        </w:rPr>
      </w:pPr>
      <w:r w:rsidRPr="003E4475">
        <w:rPr>
          <w:rFonts w:asciiTheme="minorHAnsi" w:hAnsiTheme="minorHAnsi" w:cstheme="minorHAnsi"/>
        </w:rPr>
        <w:t>Σήμερα, τ</w:t>
      </w:r>
      <w:r w:rsidR="007F6D86" w:rsidRPr="003E4475">
        <w:rPr>
          <w:rFonts w:asciiTheme="minorHAnsi" w:hAnsiTheme="minorHAnsi" w:cstheme="minorHAnsi"/>
        </w:rPr>
        <w:t>ο 30% των σχολικών κτ</w:t>
      </w:r>
      <w:r w:rsidR="007E0778" w:rsidRPr="003E4475">
        <w:rPr>
          <w:rFonts w:asciiTheme="minorHAnsi" w:hAnsiTheme="minorHAnsi" w:cstheme="minorHAnsi"/>
        </w:rPr>
        <w:t>η</w:t>
      </w:r>
      <w:r w:rsidR="007F6D86" w:rsidRPr="003E4475">
        <w:rPr>
          <w:rFonts w:asciiTheme="minorHAnsi" w:hAnsiTheme="minorHAnsi" w:cstheme="minorHAnsi"/>
        </w:rPr>
        <w:t>ρίων είναι πάνω από 50 χρόνων</w:t>
      </w:r>
      <w:r w:rsidRPr="003E4475">
        <w:rPr>
          <w:rFonts w:asciiTheme="minorHAnsi" w:hAnsiTheme="minorHAnsi" w:cstheme="minorHAnsi"/>
        </w:rPr>
        <w:t>.</w:t>
      </w:r>
    </w:p>
    <w:p w14:paraId="1C661FE3" w14:textId="77777777" w:rsidR="007F6D86" w:rsidRPr="003E4475" w:rsidRDefault="00DB28B7" w:rsidP="006C3DE7">
      <w:pPr>
        <w:ind w:firstLine="142"/>
        <w:jc w:val="both"/>
        <w:rPr>
          <w:rFonts w:asciiTheme="minorHAnsi" w:hAnsiTheme="minorHAnsi" w:cstheme="minorHAnsi"/>
        </w:rPr>
      </w:pPr>
      <w:r w:rsidRPr="003E4475">
        <w:rPr>
          <w:rFonts w:asciiTheme="minorHAnsi" w:hAnsiTheme="minorHAnsi" w:cstheme="minorHAnsi"/>
        </w:rPr>
        <w:t>Τα κρατικά κονδύλια</w:t>
      </w:r>
      <w:r w:rsidR="007F6D86" w:rsidRPr="003E4475">
        <w:rPr>
          <w:rFonts w:asciiTheme="minorHAnsi" w:hAnsiTheme="minorHAnsi" w:cstheme="minorHAnsi"/>
        </w:rPr>
        <w:t xml:space="preserve"> για τη σχολική στέγη</w:t>
      </w:r>
      <w:r w:rsidRPr="003E4475">
        <w:rPr>
          <w:rFonts w:asciiTheme="minorHAnsi" w:hAnsiTheme="minorHAnsi" w:cstheme="minorHAnsi"/>
        </w:rPr>
        <w:t xml:space="preserve"> έχουν περικοπεί κατά 70%</w:t>
      </w:r>
      <w:r w:rsidR="007F6D86" w:rsidRPr="003E4475">
        <w:rPr>
          <w:rFonts w:asciiTheme="minorHAnsi" w:hAnsiTheme="minorHAnsi" w:cstheme="minorHAnsi"/>
        </w:rPr>
        <w:t>.</w:t>
      </w:r>
    </w:p>
    <w:p w14:paraId="14E205BC" w14:textId="77777777" w:rsidR="00DB28B7" w:rsidRPr="003E4475" w:rsidRDefault="00DB28B7" w:rsidP="006C3DE7">
      <w:pPr>
        <w:ind w:firstLine="142"/>
        <w:jc w:val="both"/>
        <w:rPr>
          <w:rFonts w:asciiTheme="minorHAnsi" w:hAnsiTheme="minorHAnsi" w:cstheme="minorHAnsi"/>
        </w:rPr>
      </w:pPr>
      <w:r w:rsidRPr="003E4475">
        <w:rPr>
          <w:rFonts w:asciiTheme="minorHAnsi" w:hAnsiTheme="minorHAnsi" w:cstheme="minorHAnsi"/>
        </w:rPr>
        <w:t xml:space="preserve">Βιβλιοθήκη έχει το 12% των </w:t>
      </w:r>
      <w:r w:rsidR="007E0778" w:rsidRPr="003E4475">
        <w:rPr>
          <w:rFonts w:asciiTheme="minorHAnsi" w:hAnsiTheme="minorHAnsi" w:cstheme="minorHAnsi"/>
        </w:rPr>
        <w:t>Δ</w:t>
      </w:r>
      <w:r w:rsidRPr="003E4475">
        <w:rPr>
          <w:rFonts w:asciiTheme="minorHAnsi" w:hAnsiTheme="minorHAnsi" w:cstheme="minorHAnsi"/>
        </w:rPr>
        <w:t>ημοτικών</w:t>
      </w:r>
      <w:r w:rsidR="00305D65" w:rsidRPr="003E4475">
        <w:rPr>
          <w:rFonts w:asciiTheme="minorHAnsi" w:hAnsiTheme="minorHAnsi" w:cstheme="minorHAnsi"/>
        </w:rPr>
        <w:t xml:space="preserve"> και πολύ μικρότερο ποσοστό στα Νηπιαγωγεία</w:t>
      </w:r>
      <w:r w:rsidRPr="003E4475">
        <w:rPr>
          <w:rFonts w:asciiTheme="minorHAnsi" w:hAnsiTheme="minorHAnsi" w:cstheme="minorHAnsi"/>
        </w:rPr>
        <w:t>.</w:t>
      </w:r>
    </w:p>
    <w:p w14:paraId="3E02AE9A" w14:textId="7AFAE1E7" w:rsidR="007F6D86" w:rsidRPr="003E4475" w:rsidRDefault="00DB28B7" w:rsidP="006C3DE7">
      <w:pPr>
        <w:ind w:firstLine="142"/>
        <w:jc w:val="both"/>
        <w:rPr>
          <w:rFonts w:asciiTheme="minorHAnsi" w:hAnsiTheme="minorHAnsi" w:cstheme="minorHAnsi"/>
        </w:rPr>
      </w:pPr>
      <w:r w:rsidRPr="003E4475">
        <w:rPr>
          <w:rFonts w:asciiTheme="minorHAnsi" w:hAnsiTheme="minorHAnsi" w:cstheme="minorHAnsi"/>
        </w:rPr>
        <w:t>Α</w:t>
      </w:r>
      <w:r w:rsidR="007F6D86" w:rsidRPr="003E4475">
        <w:rPr>
          <w:rFonts w:asciiTheme="minorHAnsi" w:hAnsiTheme="minorHAnsi" w:cstheme="minorHAnsi"/>
        </w:rPr>
        <w:t xml:space="preserve">ίθουσα πολλαπλών χρήσεων έχει το 27% των </w:t>
      </w:r>
      <w:r w:rsidRPr="003E4475">
        <w:rPr>
          <w:rFonts w:asciiTheme="minorHAnsi" w:hAnsiTheme="minorHAnsi" w:cstheme="minorHAnsi"/>
        </w:rPr>
        <w:t>σχολείων.</w:t>
      </w:r>
      <w:r w:rsidR="007F6D86" w:rsidRPr="003E4475">
        <w:rPr>
          <w:rFonts w:asciiTheme="minorHAnsi" w:hAnsiTheme="minorHAnsi" w:cstheme="minorHAnsi"/>
        </w:rPr>
        <w:t xml:space="preserve"> </w:t>
      </w:r>
    </w:p>
    <w:p w14:paraId="07F1115B" w14:textId="77777777" w:rsidR="007F6D86" w:rsidRPr="003E4475" w:rsidRDefault="00DB28B7" w:rsidP="006C3DE7">
      <w:pPr>
        <w:ind w:firstLine="142"/>
        <w:jc w:val="both"/>
        <w:rPr>
          <w:rFonts w:asciiTheme="minorHAnsi" w:hAnsiTheme="minorHAnsi" w:cstheme="minorHAnsi"/>
        </w:rPr>
      </w:pPr>
      <w:r w:rsidRPr="003E4475">
        <w:rPr>
          <w:rFonts w:asciiTheme="minorHAnsi" w:hAnsiTheme="minorHAnsi" w:cstheme="minorHAnsi"/>
        </w:rPr>
        <w:lastRenderedPageBreak/>
        <w:t>Α</w:t>
      </w:r>
      <w:r w:rsidR="007F6D86" w:rsidRPr="003E4475">
        <w:rPr>
          <w:rFonts w:asciiTheme="minorHAnsi" w:hAnsiTheme="minorHAnsi" w:cstheme="minorHAnsi"/>
        </w:rPr>
        <w:t>ίθουσες φυσικών επι</w:t>
      </w:r>
      <w:r w:rsidR="00305D65" w:rsidRPr="003E4475">
        <w:rPr>
          <w:rFonts w:asciiTheme="minorHAnsi" w:hAnsiTheme="minorHAnsi" w:cstheme="minorHAnsi"/>
        </w:rPr>
        <w:t xml:space="preserve">στημών έχει το 5% των </w:t>
      </w:r>
      <w:r w:rsidR="007E0778" w:rsidRPr="003E4475">
        <w:rPr>
          <w:rFonts w:asciiTheme="minorHAnsi" w:hAnsiTheme="minorHAnsi" w:cstheme="minorHAnsi"/>
        </w:rPr>
        <w:t>Δ</w:t>
      </w:r>
      <w:r w:rsidR="00305D65" w:rsidRPr="003E4475">
        <w:rPr>
          <w:rFonts w:asciiTheme="minorHAnsi" w:hAnsiTheme="minorHAnsi" w:cstheme="minorHAnsi"/>
        </w:rPr>
        <w:t>ημοτικών, ενώ γ</w:t>
      </w:r>
      <w:r w:rsidRPr="003E4475">
        <w:rPr>
          <w:rFonts w:asciiTheme="minorHAnsi" w:hAnsiTheme="minorHAnsi" w:cstheme="minorHAnsi"/>
        </w:rPr>
        <w:t>υμναστήρια έχει περίπου το 6%.</w:t>
      </w:r>
    </w:p>
    <w:p w14:paraId="46338781" w14:textId="77777777"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Οι μισοί περίπου μαθητές/τριες φοιτούν σε τμήματα πάνω άνω των 21 μαθητών/τριών.</w:t>
      </w:r>
    </w:p>
    <w:p w14:paraId="41E24996" w14:textId="77777777"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 xml:space="preserve">Το 32% των εκπαιδευτικών μετακινείται από 2 έως σε 5 σχολεία. </w:t>
      </w:r>
    </w:p>
    <w:p w14:paraId="212DE4A6" w14:textId="40B36A2A"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Οι όροι υγιεινής και ασφάλειας στο σχολείο για τους μαθητές και για τους εκπαιδευτικούς δεν εξασφαλίζ</w:t>
      </w:r>
      <w:r w:rsidR="006912D3">
        <w:rPr>
          <w:rFonts w:asciiTheme="minorHAnsi" w:hAnsiTheme="minorHAnsi" w:cstheme="minorHAnsi"/>
        </w:rPr>
        <w:t>ον</w:t>
      </w:r>
      <w:r w:rsidRPr="003E4475">
        <w:rPr>
          <w:rFonts w:asciiTheme="minorHAnsi" w:hAnsiTheme="minorHAnsi" w:cstheme="minorHAnsi"/>
        </w:rPr>
        <w:t>ται για πάνω από το 85% των σχολικών κτ</w:t>
      </w:r>
      <w:r w:rsidR="007E0778" w:rsidRPr="003E4475">
        <w:rPr>
          <w:rFonts w:asciiTheme="minorHAnsi" w:hAnsiTheme="minorHAnsi" w:cstheme="minorHAnsi"/>
        </w:rPr>
        <w:t>η</w:t>
      </w:r>
      <w:r w:rsidRPr="003E4475">
        <w:rPr>
          <w:rFonts w:asciiTheme="minorHAnsi" w:hAnsiTheme="minorHAnsi" w:cstheme="minorHAnsi"/>
        </w:rPr>
        <w:t>ρίων.</w:t>
      </w:r>
    </w:p>
    <w:p w14:paraId="78A97005" w14:textId="3CE0B8F6"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Υπάρχει ανάγκη άμεσου προγράμματος σχολικής στέγης και ανέγερσης νέων κτ</w:t>
      </w:r>
      <w:r w:rsidR="00940FDE">
        <w:rPr>
          <w:rFonts w:asciiTheme="minorHAnsi" w:hAnsiTheme="minorHAnsi" w:cstheme="minorHAnsi"/>
        </w:rPr>
        <w:t>η</w:t>
      </w:r>
      <w:r w:rsidRPr="003E4475">
        <w:rPr>
          <w:rFonts w:asciiTheme="minorHAnsi" w:hAnsiTheme="minorHAnsi" w:cstheme="minorHAnsi"/>
        </w:rPr>
        <w:t>ρίων.</w:t>
      </w:r>
    </w:p>
    <w:p w14:paraId="173B671B" w14:textId="77777777" w:rsidR="00834AEE" w:rsidRPr="003E4475" w:rsidRDefault="00834AEE" w:rsidP="006C3DE7">
      <w:pPr>
        <w:ind w:firstLine="142"/>
        <w:jc w:val="both"/>
        <w:rPr>
          <w:rFonts w:asciiTheme="minorHAnsi" w:hAnsiTheme="minorHAnsi" w:cstheme="minorHAnsi"/>
        </w:rPr>
      </w:pPr>
      <w:r w:rsidRPr="003E4475">
        <w:rPr>
          <w:rFonts w:asciiTheme="minorHAnsi" w:hAnsiTheme="minorHAnsi" w:cstheme="minorHAnsi"/>
          <w:bCs/>
        </w:rPr>
        <w:t xml:space="preserve">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3E4475">
        <w:rPr>
          <w:rFonts w:asciiTheme="minorHAnsi" w:hAnsiTheme="minorHAnsi" w:cstheme="minorHAnsi"/>
        </w:rPr>
        <w:t xml:space="preserve">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w:t>
      </w:r>
      <w:r w:rsidRPr="003E4475">
        <w:rPr>
          <w:rFonts w:asciiTheme="minorHAnsi" w:hAnsiTheme="minorHAnsi" w:cstheme="minorHAnsi"/>
          <w:bCs/>
        </w:rPr>
        <w:t>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14:paraId="5CEF30E0" w14:textId="77777777"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bCs/>
        </w:rPr>
        <w:t>Οι εκπαιδευτικοί καταβάλ</w:t>
      </w:r>
      <w:r w:rsidR="00E17A85" w:rsidRPr="003E4475">
        <w:rPr>
          <w:rFonts w:asciiTheme="minorHAnsi" w:hAnsiTheme="minorHAnsi" w:cstheme="minorHAnsi"/>
          <w:bCs/>
        </w:rPr>
        <w:t>λ</w:t>
      </w:r>
      <w:r w:rsidRPr="003E4475">
        <w:rPr>
          <w:rFonts w:asciiTheme="minorHAnsi" w:hAnsiTheme="minorHAnsi" w:cstheme="minorHAnsi"/>
          <w:bCs/>
        </w:rPr>
        <w:t xml:space="preserve">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w:t>
      </w:r>
      <w:r w:rsidRPr="003E4475">
        <w:rPr>
          <w:rFonts w:asciiTheme="minorHAnsi" w:hAnsiTheme="minorHAnsi" w:cstheme="minorHAnsi"/>
        </w:rPr>
        <w:t>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14:paraId="5F32F8CF" w14:textId="77777777" w:rsidR="007F6D86" w:rsidRPr="003E4475" w:rsidRDefault="007F6D86" w:rsidP="006C3DE7">
      <w:pPr>
        <w:ind w:firstLine="142"/>
        <w:jc w:val="both"/>
        <w:rPr>
          <w:rFonts w:asciiTheme="minorHAnsi" w:hAnsiTheme="minorHAnsi" w:cstheme="minorHAnsi"/>
        </w:rPr>
      </w:pPr>
      <w:r w:rsidRPr="003E4475">
        <w:rPr>
          <w:rFonts w:asciiTheme="minorHAnsi" w:hAnsiTheme="minorHAnsi" w:cstheme="minorHAnsi"/>
        </w:rPr>
        <w:t xml:space="preserve">Τέλος </w:t>
      </w:r>
      <w:r w:rsidRPr="003E4475">
        <w:rPr>
          <w:rFonts w:asciiTheme="minorHAnsi" w:hAnsiTheme="minorHAnsi" w:cstheme="minorHAnsi"/>
          <w:b/>
        </w:rPr>
        <w:t>τονίστηκε</w:t>
      </w:r>
      <w:r w:rsidRPr="003E4475">
        <w:rPr>
          <w:rFonts w:asciiTheme="minorHAnsi" w:hAnsiTheme="minorHAnsi" w:cstheme="minorHAnsi"/>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41800B92" w14:textId="77777777" w:rsidR="00B3782B" w:rsidRPr="00D45777" w:rsidRDefault="00B3782B" w:rsidP="00A85F0D">
      <w:pPr>
        <w:ind w:firstLine="142"/>
        <w:jc w:val="both"/>
        <w:rPr>
          <w:rFonts w:asciiTheme="minorHAnsi" w:hAnsiTheme="minorHAnsi" w:cstheme="minorHAnsi"/>
          <w:b/>
        </w:rPr>
      </w:pPr>
    </w:p>
    <w:p w14:paraId="6848A8DE" w14:textId="77777777" w:rsidR="00584ECF" w:rsidRPr="000573F4" w:rsidRDefault="00584ECF" w:rsidP="00A85F0D">
      <w:pPr>
        <w:ind w:firstLine="142"/>
        <w:jc w:val="both"/>
        <w:rPr>
          <w:rFonts w:asciiTheme="minorHAnsi" w:hAnsiTheme="minorHAnsi" w:cstheme="minorHAnsi"/>
          <w:b/>
          <w:color w:val="FF0000"/>
        </w:rPr>
      </w:pPr>
      <w:r w:rsidRPr="000573F4">
        <w:rPr>
          <w:rFonts w:asciiTheme="minorHAnsi" w:hAnsiTheme="minorHAnsi" w:cstheme="minorHAnsi"/>
          <w:b/>
          <w:color w:val="FF0000"/>
        </w:rPr>
        <w:t>Θετικά σημεία</w:t>
      </w:r>
    </w:p>
    <w:p w14:paraId="46833BC4" w14:textId="005C00A4" w:rsidR="00584ECF" w:rsidRPr="003E4475" w:rsidRDefault="00D2441C"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 xml:space="preserve">1. </w:t>
      </w:r>
      <w:r w:rsidR="00584ECF" w:rsidRPr="003E4475">
        <w:rPr>
          <w:rFonts w:asciiTheme="minorHAnsi" w:hAnsiTheme="minorHAnsi" w:cstheme="minorHAnsi"/>
        </w:rPr>
        <w:t>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r w:rsidR="0072413D">
        <w:rPr>
          <w:rFonts w:asciiTheme="minorHAnsi" w:hAnsiTheme="minorHAnsi" w:cstheme="minorHAnsi"/>
        </w:rPr>
        <w:t>Α</w:t>
      </w:r>
      <w:r w:rsidR="00584ECF" w:rsidRPr="003E4475">
        <w:rPr>
          <w:rFonts w:asciiTheme="minorHAnsi" w:hAnsiTheme="minorHAnsi" w:cstheme="minorHAnsi"/>
        </w:rPr>
        <w:t>.</w:t>
      </w:r>
    </w:p>
    <w:p w14:paraId="3398B65B" w14:textId="77777777" w:rsidR="00584ECF" w:rsidRPr="003E4475" w:rsidRDefault="00D2441C"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 xml:space="preserve">2. </w:t>
      </w:r>
      <w:r w:rsidR="00584ECF" w:rsidRPr="003E4475">
        <w:rPr>
          <w:rFonts w:asciiTheme="minorHAnsi" w:hAnsiTheme="minorHAnsi" w:cstheme="minorHAnsi"/>
        </w:rPr>
        <w:t>Το βαθύ αίσθημα παιδαγωγικής ευθύνης των εκπαιδευτικών που</w:t>
      </w:r>
      <w:r w:rsidR="00B721B0" w:rsidRPr="003E4475">
        <w:rPr>
          <w:rFonts w:asciiTheme="minorHAnsi" w:hAnsiTheme="minorHAnsi" w:cstheme="minorHAnsi"/>
        </w:rPr>
        <w:t xml:space="preserve"> τους παρωθεί</w:t>
      </w:r>
      <w:r w:rsidR="00584ECF" w:rsidRPr="003E4475">
        <w:rPr>
          <w:rFonts w:asciiTheme="minorHAnsi" w:hAnsiTheme="minorHAnsi" w:cstheme="minorHAnsi"/>
        </w:rPr>
        <w:t>,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049886F8" w14:textId="77777777" w:rsidR="00584ECF" w:rsidRPr="003E4475" w:rsidRDefault="00D2441C"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 xml:space="preserve">3. </w:t>
      </w:r>
      <w:r w:rsidR="00584ECF" w:rsidRPr="003E4475">
        <w:rPr>
          <w:rFonts w:asciiTheme="minorHAnsi" w:hAnsiTheme="minorHAnsi" w:cstheme="minorHAnsi"/>
        </w:rPr>
        <w:t>Ο διαρκής αγώνας των εκπαιδευτικών να εξασφαλίσουν τις ελάχιστες προϋποθέσεις</w:t>
      </w:r>
      <w:r w:rsidR="00C241E5" w:rsidRPr="003E4475">
        <w:rPr>
          <w:rFonts w:asciiTheme="minorHAnsi" w:hAnsiTheme="minorHAnsi" w:cstheme="minorHAnsi"/>
        </w:rPr>
        <w:t xml:space="preserve"> επιβίωσης των σχολείων παρά τη</w:t>
      </w:r>
      <w:r w:rsidR="00584ECF" w:rsidRPr="003E4475">
        <w:rPr>
          <w:rFonts w:asciiTheme="minorHAnsi" w:hAnsiTheme="minorHAnsi" w:cstheme="minorHAnsi"/>
        </w:rPr>
        <w:t xml:space="preserve"> χρόνια υποχρηματοδότηση των σχολικών μονάδων. </w:t>
      </w:r>
    </w:p>
    <w:p w14:paraId="6A7E9DA0" w14:textId="77777777" w:rsidR="00D827C8" w:rsidRPr="003E4475" w:rsidRDefault="00D827C8"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4. Ο μεγάλος βαθμός συναντίληψης των εκπαιδευτικών για τα ζητήματα των σχολικών χώρων και υποδομών</w:t>
      </w:r>
      <w:r w:rsidR="001841AF" w:rsidRPr="003E4475">
        <w:rPr>
          <w:rFonts w:asciiTheme="minorHAnsi" w:hAnsiTheme="minorHAnsi" w:cstheme="minorHAnsi"/>
        </w:rPr>
        <w:t>, για τα ζητήματα της χρηματοδότησης των σχολείων.</w:t>
      </w:r>
    </w:p>
    <w:p w14:paraId="1671F28C" w14:textId="77777777" w:rsidR="00584ECF" w:rsidRPr="003E4475" w:rsidRDefault="00584ECF" w:rsidP="00A85F0D">
      <w:pPr>
        <w:ind w:firstLine="142"/>
        <w:jc w:val="both"/>
        <w:rPr>
          <w:rFonts w:asciiTheme="minorHAnsi" w:hAnsiTheme="minorHAnsi" w:cstheme="minorHAnsi"/>
          <w:b/>
          <w:color w:val="FF0000"/>
        </w:rPr>
      </w:pPr>
      <w:r w:rsidRPr="003E4475">
        <w:rPr>
          <w:rFonts w:asciiTheme="minorHAnsi" w:hAnsiTheme="minorHAnsi" w:cstheme="minorHAnsi"/>
          <w:b/>
          <w:color w:val="FF0000"/>
        </w:rPr>
        <w:t>Σημεία προς βελτίωση</w:t>
      </w:r>
    </w:p>
    <w:p w14:paraId="2C729C28" w14:textId="77777777" w:rsidR="007F6D86" w:rsidRPr="003E4475" w:rsidRDefault="007F6D86" w:rsidP="00A85F0D">
      <w:pPr>
        <w:ind w:firstLine="142"/>
        <w:rPr>
          <w:rFonts w:asciiTheme="minorHAnsi" w:hAnsiTheme="minorHAnsi" w:cstheme="minorHAnsi"/>
        </w:rPr>
      </w:pPr>
      <w:r w:rsidRPr="003E4475">
        <w:rPr>
          <w:rFonts w:asciiTheme="minorHAnsi" w:hAnsiTheme="minorHAnsi" w:cstheme="minorHAnsi"/>
        </w:rPr>
        <w:t xml:space="preserve">1. Η αύξηση της δημόσιας χρηματοδότησης των σχολικών μονάδων και η αποφυγή </w:t>
      </w:r>
      <w:r w:rsidR="00B65A2F" w:rsidRPr="003E4475">
        <w:rPr>
          <w:rFonts w:asciiTheme="minorHAnsi" w:hAnsiTheme="minorHAnsi" w:cstheme="minorHAnsi"/>
        </w:rPr>
        <w:t xml:space="preserve">των ιδιωτικών  διαμεσολαβήσεων. Σύμφωνα με τις συστάσεις του ΟΗΕ και της </w:t>
      </w:r>
      <w:r w:rsidR="00B65A2F" w:rsidRPr="003E4475">
        <w:rPr>
          <w:rFonts w:asciiTheme="minorHAnsi" w:hAnsiTheme="minorHAnsi" w:cstheme="minorHAnsi"/>
          <w:lang w:val="en-US"/>
        </w:rPr>
        <w:t>UNESCO</w:t>
      </w:r>
      <w:r w:rsidR="00B65A2F" w:rsidRPr="003E4475">
        <w:rPr>
          <w:rFonts w:asciiTheme="minorHAnsi" w:hAnsiTheme="minorHAnsi" w:cstheme="minorHAnsi"/>
        </w:rPr>
        <w:t xml:space="preserve"> η χρηματοδότηση της παιδείας θα πρέπει να ανέλθει στο 6% του ΑΕΠ ή στο 20% του κρατικού προϋπολογισμού (σελ. 55, 62</w:t>
      </w:r>
      <w:r w:rsidR="00B65A2F" w:rsidRPr="006C3DE7">
        <w:rPr>
          <w:rFonts w:asciiTheme="minorHAnsi" w:hAnsiTheme="minorHAnsi" w:cstheme="minorHAnsi"/>
          <w:sz w:val="18"/>
        </w:rPr>
        <w:t xml:space="preserve">) </w:t>
      </w:r>
      <w:hyperlink r:id="rId33" w:history="1">
        <w:r w:rsidR="00B65A2F" w:rsidRPr="006C3DE7">
          <w:rPr>
            <w:rStyle w:val="-"/>
            <w:rFonts w:asciiTheme="minorHAnsi" w:hAnsiTheme="minorHAnsi" w:cstheme="minorHAnsi"/>
            <w:color w:val="00B0F0"/>
            <w:sz w:val="18"/>
          </w:rPr>
          <w:t>https://www.ei-ie.org/en/item/28473:activating-the-recommendations-of-the-un-high-level-panel-on-the-teaching-profession</w:t>
        </w:r>
      </w:hyperlink>
      <w:r w:rsidR="00B65A2F" w:rsidRPr="003E4475">
        <w:rPr>
          <w:rFonts w:asciiTheme="minorHAnsi" w:hAnsiTheme="minorHAnsi" w:cstheme="minorHAnsi"/>
        </w:rPr>
        <w:t xml:space="preserve"> 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43DD8652" w14:textId="77777777" w:rsidR="007F6D86" w:rsidRPr="003E4475" w:rsidRDefault="007F6D86" w:rsidP="00A85F0D">
      <w:pPr>
        <w:ind w:firstLine="142"/>
        <w:rPr>
          <w:rFonts w:asciiTheme="minorHAnsi" w:hAnsiTheme="minorHAnsi" w:cstheme="minorHAnsi"/>
        </w:rPr>
      </w:pPr>
      <w:r w:rsidRPr="003E4475">
        <w:rPr>
          <w:rFonts w:asciiTheme="minorHAnsi" w:hAnsiTheme="minorHAnsi" w:cstheme="minorHAnsi"/>
        </w:rPr>
        <w:t xml:space="preserve">2. Η άμεση και διαφανής κατανομή και απόδοση της χρηματοδότησης σε κάθε σχολική μονάδα. </w:t>
      </w:r>
    </w:p>
    <w:p w14:paraId="2476BED3" w14:textId="77777777" w:rsidR="007F6D86" w:rsidRPr="003E4475" w:rsidRDefault="007F6D86" w:rsidP="00A85F0D">
      <w:pPr>
        <w:ind w:firstLine="142"/>
        <w:rPr>
          <w:rFonts w:asciiTheme="minorHAnsi" w:hAnsiTheme="minorHAnsi" w:cstheme="minorHAnsi"/>
        </w:rPr>
      </w:pPr>
      <w:r w:rsidRPr="003E4475">
        <w:rPr>
          <w:rFonts w:asciiTheme="minorHAnsi" w:hAnsiTheme="minorHAnsi" w:cstheme="minorHAnsi"/>
        </w:rPr>
        <w:t xml:space="preserve">3. Η σταθερή ενημέρωση των σχολείων για την κατανομή της χρηματοδότησης και τον απολογισμό κάθε έτους. </w:t>
      </w:r>
    </w:p>
    <w:p w14:paraId="7A835F9E" w14:textId="77777777" w:rsidR="007F6D86" w:rsidRPr="003E4475" w:rsidRDefault="007F6D86" w:rsidP="00A85F0D">
      <w:pPr>
        <w:ind w:firstLine="142"/>
        <w:rPr>
          <w:rFonts w:asciiTheme="minorHAnsi" w:hAnsiTheme="minorHAnsi" w:cstheme="minorHAnsi"/>
        </w:rPr>
      </w:pPr>
      <w:r w:rsidRPr="003E4475">
        <w:rPr>
          <w:rFonts w:asciiTheme="minorHAnsi" w:hAnsiTheme="minorHAnsi" w:cstheme="minorHAnsi"/>
        </w:rPr>
        <w:t>4. Η κρατική χορήγηση όλων των παγίων δαπανών σε όλα τα σχολεία.</w:t>
      </w:r>
    </w:p>
    <w:p w14:paraId="1CF82EBB" w14:textId="77777777" w:rsidR="008C1C9F" w:rsidRPr="003E4475" w:rsidRDefault="007F6D86"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 xml:space="preserve">5. </w:t>
      </w:r>
      <w:r w:rsidR="00584ECF" w:rsidRPr="003E4475">
        <w:rPr>
          <w:rFonts w:asciiTheme="minorHAnsi" w:hAnsiTheme="minorHAnsi" w:cstheme="minorHAnsi"/>
        </w:rPr>
        <w:t xml:space="preserve">Η </w:t>
      </w:r>
      <w:r w:rsidR="00A32794" w:rsidRPr="003E4475">
        <w:rPr>
          <w:rFonts w:asciiTheme="minorHAnsi" w:hAnsiTheme="minorHAnsi" w:cstheme="minorHAnsi"/>
        </w:rPr>
        <w:t>εξασφάλιση</w:t>
      </w:r>
      <w:r w:rsidR="00584ECF" w:rsidRPr="003E4475">
        <w:rPr>
          <w:rFonts w:asciiTheme="minorHAnsi" w:hAnsiTheme="minorHAnsi" w:cstheme="minorHAnsi"/>
        </w:rPr>
        <w:t xml:space="preserve"> των αναγκαίων πόρων για τ</w:t>
      </w:r>
      <w:r w:rsidR="00B721B0" w:rsidRPr="003E4475">
        <w:rPr>
          <w:rFonts w:asciiTheme="minorHAnsi" w:hAnsiTheme="minorHAnsi" w:cstheme="minorHAnsi"/>
        </w:rPr>
        <w:t>ις</w:t>
      </w:r>
      <w:r w:rsidR="00584ECF" w:rsidRPr="003E4475">
        <w:rPr>
          <w:rFonts w:asciiTheme="minorHAnsi" w:hAnsiTheme="minorHAnsi" w:cstheme="minorHAnsi"/>
        </w:rPr>
        <w:t xml:space="preserve"> λειτουργικές ανάγκες των σχολείων.</w:t>
      </w:r>
    </w:p>
    <w:p w14:paraId="782578FF" w14:textId="77777777" w:rsidR="008C1C9F" w:rsidRPr="003E4475" w:rsidRDefault="007F6D86"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6</w:t>
      </w:r>
      <w:r w:rsidR="00D2441C" w:rsidRPr="003E4475">
        <w:rPr>
          <w:rFonts w:asciiTheme="minorHAnsi" w:hAnsiTheme="minorHAnsi" w:cstheme="minorHAnsi"/>
        </w:rPr>
        <w:t xml:space="preserve">. </w:t>
      </w:r>
      <w:r w:rsidR="00A32794" w:rsidRPr="003E4475">
        <w:rPr>
          <w:rFonts w:asciiTheme="minorHAnsi" w:hAnsiTheme="minorHAnsi" w:cstheme="minorHAnsi"/>
        </w:rPr>
        <w:t>Ο διορισμός</w:t>
      </w:r>
      <w:r w:rsidR="00584ECF" w:rsidRPr="003E4475">
        <w:rPr>
          <w:rFonts w:asciiTheme="minorHAnsi" w:hAnsiTheme="minorHAnsi" w:cstheme="minorHAnsi"/>
        </w:rPr>
        <w:t xml:space="preserve"> σταθερού και μόνιμου εκπαιδευτικού προσωπικού </w:t>
      </w:r>
      <w:r w:rsidR="008C1C9F" w:rsidRPr="003E4475">
        <w:rPr>
          <w:rFonts w:asciiTheme="minorHAnsi" w:eastAsia="Calibri" w:hAnsiTheme="minorHAnsi" w:cstheme="minorHAnsi"/>
        </w:rPr>
        <w:t>ώστε να μην μεταβάλλεται κάθε χρόνο η σύνθεση του συλλόγου διδασκόντων.</w:t>
      </w:r>
    </w:p>
    <w:p w14:paraId="509FD043" w14:textId="77777777" w:rsidR="008C1C9F" w:rsidRPr="003E4475" w:rsidRDefault="007F6D86"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7</w:t>
      </w:r>
      <w:r w:rsidR="00D2441C" w:rsidRPr="003E4475">
        <w:rPr>
          <w:rFonts w:asciiTheme="minorHAnsi" w:hAnsiTheme="minorHAnsi" w:cstheme="minorHAnsi"/>
        </w:rPr>
        <w:t xml:space="preserve">. </w:t>
      </w:r>
      <w:r w:rsidR="008C1C9F" w:rsidRPr="003E4475">
        <w:rPr>
          <w:rFonts w:asciiTheme="minorHAnsi" w:hAnsiTheme="minorHAnsi" w:cstheme="minorHAnsi"/>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1E057D79" w14:textId="77777777" w:rsidR="008C1C9F" w:rsidRPr="003E4475" w:rsidRDefault="007F6D86"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8</w:t>
      </w:r>
      <w:r w:rsidR="00D2441C" w:rsidRPr="003E4475">
        <w:rPr>
          <w:rFonts w:asciiTheme="minorHAnsi" w:hAnsiTheme="minorHAnsi" w:cstheme="minorHAnsi"/>
        </w:rPr>
        <w:t xml:space="preserve">. </w:t>
      </w:r>
      <w:r w:rsidR="008C1C9F" w:rsidRPr="003E4475">
        <w:rPr>
          <w:rFonts w:asciiTheme="minorHAnsi" w:hAnsiTheme="minorHAnsi" w:cstheme="minorHAnsi"/>
        </w:rPr>
        <w:t xml:space="preserve">Η έγκαιρη και πλήρης κάλυψη των κενών σε εκπαιδευτικό προσωπικό, ώστε να μην υπολειτουργούν οι εκπαιδευτικές δομές. </w:t>
      </w:r>
    </w:p>
    <w:p w14:paraId="53AB4A58" w14:textId="77777777" w:rsidR="00584ECF" w:rsidRPr="003E4475" w:rsidRDefault="007F6D86"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9</w:t>
      </w:r>
      <w:r w:rsidR="00D2441C" w:rsidRPr="003E4475">
        <w:rPr>
          <w:rFonts w:asciiTheme="minorHAnsi" w:hAnsiTheme="minorHAnsi" w:cstheme="minorHAnsi"/>
        </w:rPr>
        <w:t xml:space="preserve">. </w:t>
      </w:r>
      <w:r w:rsidR="001841AF" w:rsidRPr="003E4475">
        <w:rPr>
          <w:rFonts w:asciiTheme="minorHAnsi" w:hAnsiTheme="minorHAnsi" w:cstheme="minorHAnsi"/>
        </w:rPr>
        <w:t xml:space="preserve">Να </w:t>
      </w:r>
      <w:r w:rsidR="005522B0" w:rsidRPr="003E4475">
        <w:rPr>
          <w:rFonts w:asciiTheme="minorHAnsi" w:hAnsiTheme="minorHAnsi" w:cstheme="minorHAnsi"/>
        </w:rPr>
        <w:t>προστατευθούν οι εκπαιδευτικοί από απειλές που υπονομεύουν το έργο τους και το έργο του σχολείου.</w:t>
      </w:r>
    </w:p>
    <w:p w14:paraId="6D50056E" w14:textId="77777777" w:rsidR="005522B0" w:rsidRPr="003E4475" w:rsidRDefault="009A156E" w:rsidP="00A85F0D">
      <w:pPr>
        <w:widowControl/>
        <w:autoSpaceDE/>
        <w:autoSpaceDN/>
        <w:ind w:firstLine="142"/>
        <w:jc w:val="both"/>
        <w:rPr>
          <w:rFonts w:asciiTheme="minorHAnsi" w:hAnsiTheme="minorHAnsi" w:cstheme="minorHAnsi"/>
          <w:color w:val="00B0F0"/>
          <w:sz w:val="18"/>
        </w:rPr>
      </w:pPr>
      <w:r w:rsidRPr="003E4475">
        <w:rPr>
          <w:rFonts w:asciiTheme="minorHAnsi" w:hAnsiTheme="minorHAnsi" w:cstheme="minorHAnsi"/>
        </w:rPr>
        <w:lastRenderedPageBreak/>
        <w:t xml:space="preserve">10. </w:t>
      </w:r>
      <w:r w:rsidR="005522B0" w:rsidRPr="003E4475">
        <w:rPr>
          <w:rFonts w:asciiTheme="minorHAnsi" w:hAnsiTheme="minorHAnsi" w:cstheme="minorHAnsi"/>
        </w:rPr>
        <w:t xml:space="preserve">Να προστατευθεί το δικαίωμα της απεργίας, σύμφωνα με τις συστάσεις του ΟΗΕ και της </w:t>
      </w:r>
      <w:r w:rsidR="005522B0" w:rsidRPr="003E4475">
        <w:rPr>
          <w:rFonts w:asciiTheme="minorHAnsi" w:hAnsiTheme="minorHAnsi" w:cstheme="minorHAnsi"/>
          <w:lang w:val="en-US"/>
        </w:rPr>
        <w:t>UNESCO</w:t>
      </w:r>
      <w:r w:rsidR="006C3DE7">
        <w:rPr>
          <w:rFonts w:asciiTheme="minorHAnsi" w:hAnsiTheme="minorHAnsi" w:cstheme="minorHAnsi"/>
        </w:rPr>
        <w:t xml:space="preserve"> (Φεβρουάριος 2024, σελ. 36–</w:t>
      </w:r>
      <w:r w:rsidR="005522B0" w:rsidRPr="003E4475">
        <w:rPr>
          <w:rFonts w:asciiTheme="minorHAnsi" w:hAnsiTheme="minorHAnsi" w:cstheme="minorHAnsi"/>
        </w:rPr>
        <w:t>38</w:t>
      </w:r>
      <w:r w:rsidR="006C3DE7">
        <w:rPr>
          <w:rFonts w:asciiTheme="minorHAnsi" w:hAnsiTheme="minorHAnsi" w:cstheme="minorHAnsi"/>
        </w:rPr>
        <w:t>)</w:t>
      </w:r>
      <w:r w:rsidR="005522B0" w:rsidRPr="003E4475">
        <w:rPr>
          <w:rFonts w:asciiTheme="minorHAnsi" w:hAnsiTheme="minorHAnsi" w:cstheme="minorHAnsi"/>
        </w:rPr>
        <w:t xml:space="preserve">, </w:t>
      </w:r>
      <w:hyperlink r:id="rId34" w:history="1">
        <w:r w:rsidR="005522B0" w:rsidRPr="003E4475">
          <w:rPr>
            <w:rStyle w:val="-"/>
            <w:rFonts w:asciiTheme="minorHAnsi" w:hAnsiTheme="minorHAnsi" w:cstheme="minorHAnsi"/>
            <w:color w:val="00B0F0"/>
            <w:sz w:val="18"/>
          </w:rPr>
          <w:t>https://www.ei-ie.org/en/item/28473:activating-the-recommendations-of-the-un-high-level-panel-on-the-teaching-profession</w:t>
        </w:r>
      </w:hyperlink>
      <w:r w:rsidR="005522B0" w:rsidRPr="003E4475">
        <w:rPr>
          <w:rFonts w:asciiTheme="minorHAnsi" w:hAnsiTheme="minorHAnsi" w:cstheme="minorHAnsi"/>
          <w:color w:val="00B0F0"/>
          <w:sz w:val="18"/>
        </w:rPr>
        <w:t xml:space="preserve"> </w:t>
      </w:r>
    </w:p>
    <w:p w14:paraId="31ED49A5" w14:textId="77777777" w:rsidR="00584ECF" w:rsidRPr="003E4475" w:rsidRDefault="007F6D86"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1</w:t>
      </w:r>
      <w:r w:rsidR="009A156E" w:rsidRPr="003E4475">
        <w:rPr>
          <w:rFonts w:asciiTheme="minorHAnsi" w:hAnsiTheme="minorHAnsi" w:cstheme="minorHAnsi"/>
        </w:rPr>
        <w:t>1</w:t>
      </w:r>
      <w:r w:rsidR="00D2441C" w:rsidRPr="003E4475">
        <w:rPr>
          <w:rFonts w:asciiTheme="minorHAnsi" w:hAnsiTheme="minorHAnsi" w:cstheme="minorHAnsi"/>
        </w:rPr>
        <w:t xml:space="preserve">. </w:t>
      </w:r>
      <w:r w:rsidR="001841AF" w:rsidRPr="003E4475">
        <w:rPr>
          <w:rFonts w:asciiTheme="minorHAnsi" w:hAnsiTheme="minorHAnsi" w:cstheme="minorHAnsi"/>
        </w:rPr>
        <w:t>Να σταματήσει ο</w:t>
      </w:r>
      <w:r w:rsidR="00C41844" w:rsidRPr="003E4475">
        <w:rPr>
          <w:rFonts w:asciiTheme="minorHAnsi" w:hAnsiTheme="minorHAnsi" w:cstheme="minorHAnsi"/>
        </w:rPr>
        <w:t xml:space="preserve"> διαχωρισμός</w:t>
      </w:r>
      <w:r w:rsidR="00584ECF" w:rsidRPr="003E4475">
        <w:rPr>
          <w:rFonts w:asciiTheme="minorHAnsi" w:hAnsiTheme="minorHAnsi" w:cstheme="minorHAnsi"/>
        </w:rPr>
        <w:t xml:space="preserve"> των σχολείων στη βάση ποσοτικών διακρίσεων που οδηγούν στην κατη</w:t>
      </w:r>
      <w:r w:rsidR="00FE20C2" w:rsidRPr="003E4475">
        <w:rPr>
          <w:rFonts w:asciiTheme="minorHAnsi" w:hAnsiTheme="minorHAnsi" w:cstheme="minorHAnsi"/>
        </w:rPr>
        <w:t>γοριοποίησ</w:t>
      </w:r>
      <w:r w:rsidR="00BA0357" w:rsidRPr="003E4475">
        <w:rPr>
          <w:rFonts w:asciiTheme="minorHAnsi" w:hAnsiTheme="minorHAnsi" w:cstheme="minorHAnsi"/>
        </w:rPr>
        <w:t>ή</w:t>
      </w:r>
      <w:r w:rsidR="00FE20C2" w:rsidRPr="003E4475">
        <w:rPr>
          <w:rFonts w:asciiTheme="minorHAnsi" w:hAnsiTheme="minorHAnsi" w:cstheme="minorHAnsi"/>
        </w:rPr>
        <w:t xml:space="preserve"> </w:t>
      </w:r>
      <w:r w:rsidR="00BA0357" w:rsidRPr="003E4475">
        <w:rPr>
          <w:rFonts w:asciiTheme="minorHAnsi" w:hAnsiTheme="minorHAnsi" w:cstheme="minorHAnsi"/>
        </w:rPr>
        <w:t xml:space="preserve">τους </w:t>
      </w:r>
      <w:r w:rsidR="00FE20C2" w:rsidRPr="003E4475">
        <w:rPr>
          <w:rFonts w:asciiTheme="minorHAnsi" w:hAnsiTheme="minorHAnsi" w:cstheme="minorHAnsi"/>
        </w:rPr>
        <w:t>και τη</w:t>
      </w:r>
      <w:r w:rsidR="00584ECF" w:rsidRPr="003E4475">
        <w:rPr>
          <w:rFonts w:asciiTheme="minorHAnsi" w:hAnsiTheme="minorHAnsi" w:cstheme="minorHAnsi"/>
        </w:rPr>
        <w:t xml:space="preserve"> δημιουργία επιλέξιμων/ανταγωνιστικών προφίλ για κάθε σχολική μονάδα. </w:t>
      </w:r>
    </w:p>
    <w:p w14:paraId="772EFC01" w14:textId="77777777" w:rsidR="00584ECF" w:rsidRPr="003E4475" w:rsidRDefault="007F6D86"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12</w:t>
      </w:r>
      <w:r w:rsidR="00D2441C" w:rsidRPr="003E4475">
        <w:rPr>
          <w:rFonts w:asciiTheme="minorHAnsi" w:hAnsiTheme="minorHAnsi" w:cstheme="minorHAnsi"/>
        </w:rPr>
        <w:t xml:space="preserve">. </w:t>
      </w:r>
      <w:r w:rsidR="00584ECF" w:rsidRPr="003E4475">
        <w:rPr>
          <w:rFonts w:asciiTheme="minorHAnsi" w:hAnsiTheme="minorHAnsi" w:cstheme="minorHAnsi"/>
        </w:rPr>
        <w:t>Η πρόσληψη διοικητικού προσωπικού για τη γραμματειακή υποστήριξη των σχολικών μονάδων.</w:t>
      </w:r>
    </w:p>
    <w:p w14:paraId="6086B3FD" w14:textId="77777777" w:rsidR="00584ECF" w:rsidRPr="003E4475" w:rsidRDefault="007F6D86"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13</w:t>
      </w:r>
      <w:r w:rsidR="00D2441C" w:rsidRPr="003E4475">
        <w:rPr>
          <w:rFonts w:asciiTheme="minorHAnsi" w:hAnsiTheme="minorHAnsi" w:cstheme="minorHAnsi"/>
        </w:rPr>
        <w:t xml:space="preserve">. </w:t>
      </w:r>
      <w:r w:rsidR="00D827C8" w:rsidRPr="003E4475">
        <w:rPr>
          <w:rFonts w:asciiTheme="minorHAnsi" w:hAnsiTheme="minorHAnsi" w:cstheme="minorHAnsi"/>
        </w:rPr>
        <w:t>Οργανικές θέσεις για το ολοήμερο</w:t>
      </w:r>
      <w:r w:rsidR="00584ECF" w:rsidRPr="003E4475">
        <w:rPr>
          <w:rFonts w:asciiTheme="minorHAnsi" w:hAnsiTheme="minorHAnsi" w:cstheme="minorHAnsi"/>
        </w:rPr>
        <w:t>.</w:t>
      </w:r>
    </w:p>
    <w:p w14:paraId="2AB3D40B" w14:textId="77777777" w:rsidR="00584ECF" w:rsidRPr="003E4475" w:rsidRDefault="004F04DF"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1</w:t>
      </w:r>
      <w:r w:rsidR="007F6D86" w:rsidRPr="003E4475">
        <w:rPr>
          <w:rFonts w:asciiTheme="minorHAnsi" w:hAnsiTheme="minorHAnsi" w:cstheme="minorHAnsi"/>
        </w:rPr>
        <w:t>4</w:t>
      </w:r>
      <w:r w:rsidR="00D2441C" w:rsidRPr="003E4475">
        <w:rPr>
          <w:rFonts w:asciiTheme="minorHAnsi" w:hAnsiTheme="minorHAnsi" w:cstheme="minorHAnsi"/>
        </w:rPr>
        <w:t xml:space="preserve">. </w:t>
      </w:r>
      <w:r w:rsidR="00584ECF" w:rsidRPr="003E4475">
        <w:rPr>
          <w:rFonts w:asciiTheme="minorHAnsi" w:hAnsiTheme="minorHAnsi" w:cstheme="minorHAnsi"/>
        </w:rPr>
        <w:t>Η απαλλαγή των εκπαιδευτικών από εξωδιδακτικά καθήκοντα που δ</w:t>
      </w:r>
      <w:r w:rsidR="00FE20C2" w:rsidRPr="003E4475">
        <w:rPr>
          <w:rFonts w:asciiTheme="minorHAnsi" w:hAnsiTheme="minorHAnsi" w:cstheme="minorHAnsi"/>
        </w:rPr>
        <w:t xml:space="preserve">υσχεραίνουν το έργο τους και </w:t>
      </w:r>
      <w:r w:rsidR="00584ECF" w:rsidRPr="003E4475">
        <w:rPr>
          <w:rFonts w:asciiTheme="minorHAnsi" w:hAnsiTheme="minorHAnsi" w:cstheme="minorHAnsi"/>
        </w:rPr>
        <w:t>μειώνουν το</w:t>
      </w:r>
      <w:r w:rsidR="00BA0357" w:rsidRPr="003E4475">
        <w:rPr>
          <w:rFonts w:asciiTheme="minorHAnsi" w:hAnsiTheme="minorHAnsi" w:cstheme="minorHAnsi"/>
        </w:rPr>
        <w:t>ν</w:t>
      </w:r>
      <w:r w:rsidR="00584ECF" w:rsidRPr="003E4475">
        <w:rPr>
          <w:rFonts w:asciiTheme="minorHAnsi" w:hAnsiTheme="minorHAnsi" w:cstheme="minorHAnsi"/>
        </w:rPr>
        <w:t xml:space="preserve"> διαθέσιμο χρόνο που αφιερώνουν στις μαθησιακές ανάγκες των μαθητών τους. </w:t>
      </w:r>
    </w:p>
    <w:p w14:paraId="4FDA6963" w14:textId="77777777" w:rsidR="00584ECF" w:rsidRPr="003E4475" w:rsidRDefault="004F04DF" w:rsidP="00A85F0D">
      <w:pPr>
        <w:widowControl/>
        <w:autoSpaceDE/>
        <w:autoSpaceDN/>
        <w:ind w:firstLine="142"/>
        <w:jc w:val="both"/>
        <w:rPr>
          <w:rFonts w:asciiTheme="minorHAnsi" w:hAnsiTheme="minorHAnsi" w:cstheme="minorHAnsi"/>
        </w:rPr>
      </w:pPr>
      <w:r w:rsidRPr="003E4475">
        <w:rPr>
          <w:rFonts w:asciiTheme="minorHAnsi" w:hAnsiTheme="minorHAnsi" w:cstheme="minorHAnsi"/>
        </w:rPr>
        <w:t>1</w:t>
      </w:r>
      <w:r w:rsidR="007F6D86" w:rsidRPr="003E4475">
        <w:rPr>
          <w:rFonts w:asciiTheme="minorHAnsi" w:hAnsiTheme="minorHAnsi" w:cstheme="minorHAnsi"/>
        </w:rPr>
        <w:t>5</w:t>
      </w:r>
      <w:r w:rsidR="00D2441C" w:rsidRPr="003E4475">
        <w:rPr>
          <w:rFonts w:asciiTheme="minorHAnsi" w:hAnsiTheme="minorHAnsi" w:cstheme="minorHAnsi"/>
        </w:rPr>
        <w:t xml:space="preserve">. </w:t>
      </w:r>
      <w:r w:rsidR="00584ECF" w:rsidRPr="003E4475">
        <w:rPr>
          <w:rFonts w:asciiTheme="minorHAnsi" w:hAnsiTheme="minorHAnsi" w:cstheme="minorHAnsi"/>
        </w:rPr>
        <w:t>Η αύξηση των  μισθολογικών απολαβών των εκπαιδευτικών.</w:t>
      </w:r>
    </w:p>
    <w:p w14:paraId="0909C812" w14:textId="77777777" w:rsidR="00F37FED" w:rsidRPr="003E4475" w:rsidRDefault="005522B0" w:rsidP="00A85F0D">
      <w:pPr>
        <w:ind w:firstLine="142"/>
        <w:jc w:val="both"/>
        <w:rPr>
          <w:rFonts w:asciiTheme="minorHAnsi" w:hAnsiTheme="minorHAnsi" w:cstheme="minorHAnsi"/>
        </w:rPr>
      </w:pPr>
      <w:r w:rsidRPr="003E4475">
        <w:rPr>
          <w:rFonts w:asciiTheme="minorHAnsi" w:hAnsiTheme="minorHAnsi" w:cstheme="minorHAnsi"/>
        </w:rPr>
        <w:t xml:space="preserve">16. </w:t>
      </w:r>
      <w:r w:rsidR="008A6330" w:rsidRPr="003E4475">
        <w:rPr>
          <w:rFonts w:asciiTheme="minorHAnsi" w:hAnsiTheme="minorHAnsi" w:cstheme="minorHAnsi"/>
        </w:rPr>
        <w:t xml:space="preserve">Δημιουργία </w:t>
      </w:r>
      <w:r w:rsidR="00B65A2F" w:rsidRPr="003E4475">
        <w:rPr>
          <w:rFonts w:asciiTheme="minorHAnsi" w:hAnsiTheme="minorHAnsi" w:cstheme="minorHAnsi"/>
        </w:rPr>
        <w:t>Τμημάτων Ένταξης σε όλα τα σχολεία, ώστε να καλυφθούν οι ανάγκες των μαθητών/τριών.</w:t>
      </w:r>
    </w:p>
    <w:p w14:paraId="574D0A7E" w14:textId="77777777" w:rsidR="00F37FED" w:rsidRPr="003E4475" w:rsidRDefault="00F37FED" w:rsidP="00A85F0D">
      <w:pPr>
        <w:ind w:firstLine="142"/>
        <w:jc w:val="both"/>
        <w:rPr>
          <w:rFonts w:asciiTheme="minorHAnsi" w:hAnsiTheme="minorHAnsi" w:cstheme="minorHAnsi"/>
        </w:rPr>
      </w:pPr>
      <w:r w:rsidRPr="003E4475">
        <w:rPr>
          <w:rFonts w:asciiTheme="minorHAnsi" w:hAnsiTheme="minorHAnsi" w:cstheme="minorHAnsi"/>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41986734" w14:textId="77777777" w:rsidR="00584ECF" w:rsidRPr="003E4475" w:rsidRDefault="00F37FED" w:rsidP="00A85F0D">
      <w:pPr>
        <w:ind w:firstLine="142"/>
        <w:jc w:val="both"/>
        <w:rPr>
          <w:rFonts w:asciiTheme="minorHAnsi" w:hAnsiTheme="minorHAnsi" w:cstheme="minorHAnsi"/>
        </w:rPr>
      </w:pPr>
      <w:r w:rsidRPr="003E4475">
        <w:rPr>
          <w:rFonts w:asciiTheme="minorHAnsi" w:hAnsiTheme="minorHAnsi" w:cstheme="minorHAnsi"/>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14:paraId="0EBC1128" w14:textId="77777777" w:rsidR="001C66D1" w:rsidRPr="00D45777" w:rsidRDefault="001C66D1" w:rsidP="00A85F0D">
      <w:pPr>
        <w:pStyle w:val="a3"/>
        <w:ind w:firstLine="142"/>
        <w:jc w:val="both"/>
        <w:rPr>
          <w:rFonts w:asciiTheme="minorHAnsi" w:hAnsiTheme="minorHAnsi" w:cstheme="minorHAnsi"/>
          <w:b/>
          <w:sz w:val="22"/>
          <w:szCs w:val="22"/>
        </w:rPr>
      </w:pPr>
    </w:p>
    <w:p w14:paraId="5FEAE826" w14:textId="77777777" w:rsidR="00712CE7" w:rsidRPr="003E4475" w:rsidRDefault="0035483D" w:rsidP="00A85F0D">
      <w:pPr>
        <w:pStyle w:val="a3"/>
        <w:ind w:firstLine="142"/>
        <w:jc w:val="both"/>
        <w:rPr>
          <w:rFonts w:asciiTheme="minorHAnsi" w:hAnsiTheme="minorHAnsi" w:cstheme="minorHAnsi"/>
          <w:color w:val="FF0000"/>
          <w:sz w:val="22"/>
          <w:szCs w:val="22"/>
        </w:rPr>
      </w:pPr>
      <w:r w:rsidRPr="003E4475">
        <w:rPr>
          <w:rFonts w:asciiTheme="minorHAnsi" w:hAnsiTheme="minorHAnsi" w:cstheme="minorHAnsi"/>
          <w:b/>
          <w:color w:val="FF0000"/>
          <w:sz w:val="22"/>
          <w:szCs w:val="22"/>
        </w:rPr>
        <w:t>Επαγγελματική ανάπτυξη εκπαιδευτικών</w:t>
      </w:r>
    </w:p>
    <w:p w14:paraId="51D8D19F" w14:textId="77777777" w:rsidR="00712CE7" w:rsidRPr="003E4475" w:rsidRDefault="00584ECF" w:rsidP="00A85F0D">
      <w:pPr>
        <w:ind w:right="-23" w:firstLine="142"/>
        <w:jc w:val="both"/>
        <w:rPr>
          <w:rFonts w:asciiTheme="minorHAnsi" w:hAnsiTheme="minorHAnsi" w:cstheme="minorHAnsi"/>
          <w:b/>
          <w:color w:val="FF0000"/>
          <w:sz w:val="24"/>
          <w:szCs w:val="24"/>
        </w:rPr>
      </w:pPr>
      <w:r w:rsidRPr="003E4475">
        <w:rPr>
          <w:rFonts w:asciiTheme="minorHAnsi" w:hAnsiTheme="minorHAnsi" w:cstheme="minorHAnsi"/>
          <w:b/>
          <w:color w:val="FF0000"/>
          <w:sz w:val="24"/>
          <w:szCs w:val="24"/>
        </w:rPr>
        <w:t xml:space="preserve">Β.3.1 </w:t>
      </w:r>
      <w:r w:rsidR="00B244AE" w:rsidRPr="003E4475">
        <w:rPr>
          <w:rFonts w:asciiTheme="minorHAnsi" w:hAnsiTheme="minorHAnsi" w:cstheme="minorHAnsi"/>
          <w:b/>
          <w:color w:val="FF0000"/>
          <w:sz w:val="24"/>
          <w:szCs w:val="24"/>
        </w:rPr>
        <w:t>Συμμετοχή των εκπαιδευτικών σε επιμορφωτικές δράσεις</w:t>
      </w:r>
      <w:r w:rsidRPr="003E4475">
        <w:rPr>
          <w:rFonts w:asciiTheme="minorHAnsi" w:hAnsiTheme="minorHAnsi" w:cstheme="minorHAnsi"/>
          <w:b/>
          <w:color w:val="FF0000"/>
          <w:sz w:val="24"/>
          <w:szCs w:val="24"/>
        </w:rPr>
        <w:t xml:space="preserve"> </w:t>
      </w:r>
      <w:r w:rsidR="00B244AE" w:rsidRPr="003E4475">
        <w:rPr>
          <w:rFonts w:asciiTheme="minorHAnsi" w:hAnsiTheme="minorHAnsi" w:cstheme="minorHAnsi"/>
          <w:b/>
          <w:color w:val="FF0000"/>
          <w:sz w:val="24"/>
          <w:szCs w:val="24"/>
        </w:rPr>
        <w:t>(</w:t>
      </w:r>
      <w:r w:rsidR="004459F2" w:rsidRPr="003E4475">
        <w:rPr>
          <w:rFonts w:asciiTheme="minorHAnsi" w:hAnsiTheme="minorHAnsi" w:cstheme="minorHAnsi"/>
          <w:b/>
          <w:bCs/>
          <w:color w:val="FF0000"/>
          <w:sz w:val="24"/>
          <w:szCs w:val="24"/>
        </w:rPr>
        <w:t>Βαθμός</w:t>
      </w:r>
      <w:r w:rsidR="004459F2" w:rsidRPr="003E4475">
        <w:rPr>
          <w:rFonts w:asciiTheme="minorHAnsi" w:hAnsiTheme="minorHAnsi" w:cstheme="minorHAnsi"/>
          <w:b/>
          <w:color w:val="FF0000"/>
          <w:sz w:val="24"/>
          <w:szCs w:val="24"/>
        </w:rPr>
        <w:t>: 4)</w:t>
      </w:r>
    </w:p>
    <w:p w14:paraId="05EE961C" w14:textId="77777777" w:rsidR="006C3DE7" w:rsidRDefault="00F05801" w:rsidP="00A3699E">
      <w:pPr>
        <w:pStyle w:val="a3"/>
        <w:ind w:firstLine="142"/>
        <w:jc w:val="both"/>
        <w:rPr>
          <w:rFonts w:asciiTheme="minorHAnsi" w:eastAsia="Calibri" w:hAnsiTheme="minorHAnsi" w:cstheme="minorHAnsi"/>
          <w:sz w:val="22"/>
          <w:szCs w:val="22"/>
        </w:rPr>
      </w:pPr>
      <w:r w:rsidRPr="006C3DE7">
        <w:rPr>
          <w:rFonts w:asciiTheme="minorHAnsi" w:hAnsiTheme="minorHAnsi" w:cstheme="minorHAnsi"/>
          <w:sz w:val="22"/>
          <w:szCs w:val="22"/>
        </w:rPr>
        <w:t xml:space="preserve">Στην εκδήλωση που πραγματοποιήθηκε στις </w:t>
      </w:r>
      <w:r w:rsidR="00C74D42" w:rsidRPr="006C3DE7">
        <w:rPr>
          <w:rFonts w:asciiTheme="minorHAnsi" w:hAnsiTheme="minorHAnsi" w:cstheme="minorHAnsi"/>
          <w:sz w:val="22"/>
          <w:szCs w:val="22"/>
        </w:rPr>
        <w:t>09</w:t>
      </w:r>
      <w:r w:rsidRPr="006C3DE7">
        <w:rPr>
          <w:rFonts w:asciiTheme="minorHAnsi" w:hAnsiTheme="minorHAnsi" w:cstheme="minorHAnsi"/>
          <w:sz w:val="22"/>
          <w:szCs w:val="22"/>
        </w:rPr>
        <w:t xml:space="preserve"> Μαΐου 202</w:t>
      </w:r>
      <w:r w:rsidR="00C74D42" w:rsidRPr="006C3DE7">
        <w:rPr>
          <w:rFonts w:asciiTheme="minorHAnsi" w:hAnsiTheme="minorHAnsi" w:cstheme="minorHAnsi"/>
          <w:sz w:val="22"/>
          <w:szCs w:val="22"/>
        </w:rPr>
        <w:t xml:space="preserve">4 </w:t>
      </w:r>
      <w:r w:rsidRPr="006C3DE7">
        <w:rPr>
          <w:rFonts w:asciiTheme="minorHAnsi" w:hAnsiTheme="minorHAnsi" w:cstheme="minorHAnsi"/>
          <w:sz w:val="22"/>
          <w:szCs w:val="22"/>
        </w:rPr>
        <w:t xml:space="preserve"> </w:t>
      </w:r>
      <w:hyperlink r:id="rId35" w:history="1">
        <w:r w:rsidR="00C74D42" w:rsidRPr="006C3DE7">
          <w:rPr>
            <w:rStyle w:val="-"/>
            <w:rFonts w:asciiTheme="minorHAnsi" w:hAnsiTheme="minorHAnsi" w:cstheme="minorHAnsi"/>
            <w:szCs w:val="22"/>
          </w:rPr>
          <w:t>https://youtube.com/live/dNx-scZwyno?feature=share</w:t>
        </w:r>
      </w:hyperlink>
      <w:r w:rsidR="00C74D42" w:rsidRPr="00D45777">
        <w:rPr>
          <w:rFonts w:asciiTheme="minorHAnsi" w:hAnsiTheme="minorHAnsi" w:cstheme="minorHAnsi"/>
          <w:sz w:val="22"/>
          <w:szCs w:val="22"/>
        </w:rPr>
        <w:t xml:space="preserve"> </w:t>
      </w:r>
      <w:r w:rsidR="00E33760" w:rsidRPr="00D45777">
        <w:rPr>
          <w:rFonts w:asciiTheme="minorHAnsi" w:hAnsiTheme="minorHAnsi" w:cstheme="minorHAnsi"/>
          <w:sz w:val="22"/>
          <w:szCs w:val="22"/>
        </w:rPr>
        <w:t xml:space="preserve"> </w:t>
      </w:r>
      <w:r w:rsidRPr="00D45777">
        <w:rPr>
          <w:rFonts w:asciiTheme="minorHAnsi" w:eastAsia="Calibri" w:hAnsiTheme="minorHAnsi" w:cstheme="minorHAnsi"/>
          <w:sz w:val="22"/>
          <w:szCs w:val="22"/>
        </w:rPr>
        <w:t xml:space="preserve"> </w:t>
      </w:r>
      <w:r w:rsidR="00C62F16" w:rsidRPr="006C3DE7">
        <w:rPr>
          <w:rFonts w:asciiTheme="minorHAnsi" w:eastAsia="Calibri" w:hAnsiTheme="minorHAnsi" w:cstheme="minorHAnsi"/>
          <w:sz w:val="22"/>
          <w:szCs w:val="22"/>
        </w:rPr>
        <w:t>παρουσιάστηκαν τα ευρήματα της έρευνας</w:t>
      </w:r>
      <w:r w:rsidR="00C62F16" w:rsidRPr="00D45777">
        <w:rPr>
          <w:rFonts w:asciiTheme="minorHAnsi" w:eastAsia="Calibri" w:hAnsiTheme="minorHAnsi" w:cstheme="minorHAnsi"/>
          <w:sz w:val="22"/>
          <w:szCs w:val="22"/>
        </w:rPr>
        <w:t xml:space="preserve">, </w:t>
      </w:r>
      <w:hyperlink r:id="rId36" w:history="1">
        <w:r w:rsidR="00B93B23" w:rsidRPr="006C3DE7">
          <w:rPr>
            <w:rStyle w:val="-"/>
            <w:rFonts w:asciiTheme="minorHAnsi" w:eastAsia="Calibri" w:hAnsiTheme="minorHAnsi" w:cstheme="minorHAnsi"/>
          </w:rPr>
          <w:t>https://docs.google.com/forms/d/e/1FAIpQLSdh4X4vzRLp5fqZQh5OPZCZR-tbKSP2O4vhH0EQHndcuvQHnQ/viewform?usp=sf_link</w:t>
        </w:r>
      </w:hyperlink>
      <w:r w:rsidR="00B93B23" w:rsidRPr="006C3DE7">
        <w:rPr>
          <w:rFonts w:asciiTheme="minorHAnsi" w:eastAsia="Calibri" w:hAnsiTheme="minorHAnsi" w:cstheme="minorHAnsi"/>
        </w:rPr>
        <w:t xml:space="preserve"> </w:t>
      </w:r>
      <w:r w:rsidR="00E33760" w:rsidRPr="00D45777">
        <w:rPr>
          <w:rFonts w:asciiTheme="minorHAnsi" w:eastAsia="Calibri" w:hAnsiTheme="minorHAnsi" w:cstheme="minorHAnsi"/>
          <w:sz w:val="20"/>
          <w:szCs w:val="22"/>
        </w:rPr>
        <w:t xml:space="preserve"> </w:t>
      </w:r>
      <w:r w:rsidR="00A3699E" w:rsidRPr="006C3DE7">
        <w:rPr>
          <w:rFonts w:asciiTheme="minorHAnsi" w:eastAsia="Calibri" w:hAnsiTheme="minorHAnsi" w:cstheme="minorHAnsi"/>
          <w:sz w:val="22"/>
          <w:szCs w:val="22"/>
        </w:rPr>
        <w:t xml:space="preserve">όπου καταγράφονται οι απόψεις των εκπαιδευτικών για την επιμόρφωση </w:t>
      </w:r>
      <w:r w:rsidR="006B7A49" w:rsidRPr="006C3DE7">
        <w:rPr>
          <w:rFonts w:asciiTheme="minorHAnsi" w:eastAsia="Calibri" w:hAnsiTheme="minorHAnsi" w:cstheme="minorHAnsi"/>
          <w:sz w:val="22"/>
          <w:szCs w:val="22"/>
        </w:rPr>
        <w:t>(</w:t>
      </w:r>
      <w:r w:rsidR="00E33760" w:rsidRPr="006C3DE7">
        <w:rPr>
          <w:rFonts w:asciiTheme="minorHAnsi" w:eastAsia="Calibri" w:hAnsiTheme="minorHAnsi" w:cstheme="minorHAnsi"/>
          <w:sz w:val="22"/>
          <w:szCs w:val="22"/>
        </w:rPr>
        <w:t>ηλεκτρονικ</w:t>
      </w:r>
      <w:r w:rsidR="00A3699E" w:rsidRPr="006C3DE7">
        <w:rPr>
          <w:rFonts w:asciiTheme="minorHAnsi" w:eastAsia="Calibri" w:hAnsiTheme="minorHAnsi" w:cstheme="minorHAnsi"/>
          <w:sz w:val="22"/>
          <w:szCs w:val="22"/>
        </w:rPr>
        <w:t>ά</w:t>
      </w:r>
      <w:r w:rsidR="00E33760" w:rsidRPr="006C3DE7">
        <w:rPr>
          <w:rFonts w:asciiTheme="minorHAnsi" w:eastAsia="Calibri" w:hAnsiTheme="minorHAnsi" w:cstheme="minorHAnsi"/>
          <w:sz w:val="22"/>
          <w:szCs w:val="22"/>
        </w:rPr>
        <w:t xml:space="preserve"> </w:t>
      </w:r>
      <w:r w:rsidR="00A3699E" w:rsidRPr="006C3DE7">
        <w:rPr>
          <w:rFonts w:asciiTheme="minorHAnsi" w:eastAsia="Calibri" w:hAnsiTheme="minorHAnsi" w:cstheme="minorHAnsi"/>
          <w:sz w:val="22"/>
          <w:szCs w:val="22"/>
        </w:rPr>
        <w:t>πρακτικά</w:t>
      </w:r>
      <w:r w:rsidR="00EA5603" w:rsidRPr="00D45777">
        <w:rPr>
          <w:rFonts w:asciiTheme="minorHAnsi" w:eastAsia="Calibri" w:hAnsiTheme="minorHAnsi" w:cstheme="minorHAnsi"/>
          <w:sz w:val="22"/>
          <w:szCs w:val="22"/>
        </w:rPr>
        <w:t xml:space="preserve"> </w:t>
      </w:r>
      <w:hyperlink r:id="rId37" w:history="1">
        <w:r w:rsidR="006C3DE7" w:rsidRPr="00146DE8">
          <w:rPr>
            <w:rStyle w:val="-"/>
            <w:rFonts w:asciiTheme="minorHAnsi" w:eastAsia="Times New Roman" w:hAnsiTheme="minorHAnsi" w:cstheme="minorHAnsi"/>
            <w:szCs w:val="22"/>
            <w:lang w:val="en-US" w:eastAsia="el-GR"/>
          </w:rPr>
          <w:t>https</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doe</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gr</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CF</w:t>
        </w:r>
        <w:r w:rsidR="006C3DE7" w:rsidRPr="00146DE8">
          <w:rPr>
            <w:rStyle w:val="-"/>
            <w:rFonts w:asciiTheme="minorHAnsi" w:eastAsia="Times New Roman" w:hAnsiTheme="minorHAnsi" w:cstheme="minorHAnsi"/>
            <w:szCs w:val="22"/>
            <w:lang w:eastAsia="el-GR"/>
          </w:rPr>
          <w:t>%80%</w:t>
        </w:r>
        <w:r w:rsidR="006C3DE7" w:rsidRPr="00146DE8">
          <w:rPr>
            <w:rStyle w:val="-"/>
            <w:rFonts w:asciiTheme="minorHAnsi" w:eastAsia="Times New Roman" w:hAnsiTheme="minorHAnsi" w:cstheme="minorHAnsi"/>
            <w:szCs w:val="22"/>
            <w:lang w:val="en-US" w:eastAsia="el-GR"/>
          </w:rPr>
          <w:t>CF</w:t>
        </w:r>
        <w:r w:rsidR="006C3DE7" w:rsidRPr="00146DE8">
          <w:rPr>
            <w:rStyle w:val="-"/>
            <w:rFonts w:asciiTheme="minorHAnsi" w:eastAsia="Times New Roman" w:hAnsiTheme="minorHAnsi" w:cstheme="minorHAnsi"/>
            <w:szCs w:val="22"/>
            <w:lang w:eastAsia="el-GR"/>
          </w:rPr>
          <w:t>%81%</w:t>
        </w:r>
        <w:r w:rsidR="006C3DE7" w:rsidRPr="00146DE8">
          <w:rPr>
            <w:rStyle w:val="-"/>
            <w:rFonts w:asciiTheme="minorHAnsi" w:eastAsia="Times New Roman" w:hAnsiTheme="minorHAnsi" w:cstheme="minorHAnsi"/>
            <w:szCs w:val="22"/>
            <w:lang w:val="en-US" w:eastAsia="el-GR"/>
          </w:rPr>
          <w:t>CE</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B</w:t>
        </w:r>
        <w:r w:rsidR="006C3DE7" w:rsidRPr="00146DE8">
          <w:rPr>
            <w:rStyle w:val="-"/>
            <w:rFonts w:asciiTheme="minorHAnsi" w:eastAsia="Times New Roman" w:hAnsiTheme="minorHAnsi" w:cstheme="minorHAnsi"/>
            <w:szCs w:val="22"/>
            <w:lang w:eastAsia="el-GR"/>
          </w:rPr>
          <w:t>1%</w:t>
        </w:r>
        <w:r w:rsidR="006C3DE7" w:rsidRPr="00146DE8">
          <w:rPr>
            <w:rStyle w:val="-"/>
            <w:rFonts w:asciiTheme="minorHAnsi" w:eastAsia="Times New Roman" w:hAnsiTheme="minorHAnsi" w:cstheme="minorHAnsi"/>
            <w:szCs w:val="22"/>
            <w:lang w:val="en-US" w:eastAsia="el-GR"/>
          </w:rPr>
          <w:t>CE</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BA</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CF</w:t>
        </w:r>
        <w:r w:rsidR="006C3DE7" w:rsidRPr="00146DE8">
          <w:rPr>
            <w:rStyle w:val="-"/>
            <w:rFonts w:asciiTheme="minorHAnsi" w:eastAsia="Times New Roman" w:hAnsiTheme="minorHAnsi" w:cstheme="minorHAnsi"/>
            <w:szCs w:val="22"/>
            <w:lang w:eastAsia="el-GR"/>
          </w:rPr>
          <w:t>%84%</w:t>
        </w:r>
        <w:r w:rsidR="006C3DE7" w:rsidRPr="00146DE8">
          <w:rPr>
            <w:rStyle w:val="-"/>
            <w:rFonts w:asciiTheme="minorHAnsi" w:eastAsia="Times New Roman" w:hAnsiTheme="minorHAnsi" w:cstheme="minorHAnsi"/>
            <w:szCs w:val="22"/>
            <w:lang w:val="en-US" w:eastAsia="el-GR"/>
          </w:rPr>
          <w:t>CE</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B</w:t>
        </w:r>
        <w:r w:rsidR="006C3DE7" w:rsidRPr="00146DE8">
          <w:rPr>
            <w:rStyle w:val="-"/>
            <w:rFonts w:asciiTheme="minorHAnsi" w:eastAsia="Times New Roman" w:hAnsiTheme="minorHAnsi" w:cstheme="minorHAnsi"/>
            <w:szCs w:val="22"/>
            <w:lang w:eastAsia="el-GR"/>
          </w:rPr>
          <w:t>9%</w:t>
        </w:r>
        <w:r w:rsidR="006C3DE7" w:rsidRPr="00146DE8">
          <w:rPr>
            <w:rStyle w:val="-"/>
            <w:rFonts w:asciiTheme="minorHAnsi" w:eastAsia="Times New Roman" w:hAnsiTheme="minorHAnsi" w:cstheme="minorHAnsi"/>
            <w:szCs w:val="22"/>
            <w:lang w:val="en-US" w:eastAsia="el-GR"/>
          </w:rPr>
          <w:t>CE</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BA</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CE</w:t>
        </w:r>
        <w:r w:rsidR="006C3DE7" w:rsidRPr="00146DE8">
          <w:rPr>
            <w:rStyle w:val="-"/>
            <w:rFonts w:asciiTheme="minorHAnsi" w:eastAsia="Times New Roman" w:hAnsiTheme="minorHAnsi" w:cstheme="minorHAnsi"/>
            <w:szCs w:val="22"/>
            <w:lang w:eastAsia="el-GR"/>
          </w:rPr>
          <w:t>%</w:t>
        </w:r>
        <w:r w:rsidR="006C3DE7" w:rsidRPr="00146DE8">
          <w:rPr>
            <w:rStyle w:val="-"/>
            <w:rFonts w:asciiTheme="minorHAnsi" w:eastAsia="Times New Roman" w:hAnsiTheme="minorHAnsi" w:cstheme="minorHAnsi"/>
            <w:szCs w:val="22"/>
            <w:lang w:val="en-US" w:eastAsia="el-GR"/>
          </w:rPr>
          <w:t>AC</w:t>
        </w:r>
        <w:r w:rsidR="006C3DE7" w:rsidRPr="00146DE8">
          <w:rPr>
            <w:rStyle w:val="-"/>
            <w:rFonts w:asciiTheme="minorHAnsi" w:eastAsia="Times New Roman" w:hAnsiTheme="minorHAnsi" w:cstheme="minorHAnsi"/>
            <w:szCs w:val="22"/>
            <w:lang w:eastAsia="el-GR"/>
          </w:rPr>
          <w:t>-9-5-2024/</w:t>
        </w:r>
      </w:hyperlink>
      <w:r w:rsidR="006C3DE7">
        <w:rPr>
          <w:rFonts w:asciiTheme="minorHAnsi" w:eastAsia="Times New Roman" w:hAnsiTheme="minorHAnsi" w:cstheme="minorHAnsi"/>
          <w:color w:val="0563C1"/>
          <w:szCs w:val="22"/>
          <w:u w:val="single"/>
          <w:lang w:eastAsia="el-GR"/>
        </w:rPr>
        <w:t xml:space="preserve"> </w:t>
      </w:r>
      <w:r w:rsidR="006B7A49" w:rsidRPr="00D45777">
        <w:rPr>
          <w:rFonts w:asciiTheme="minorHAnsi" w:eastAsia="Calibri" w:hAnsiTheme="minorHAnsi" w:cstheme="minorHAnsi"/>
          <w:sz w:val="22"/>
          <w:szCs w:val="22"/>
        </w:rPr>
        <w:t>)</w:t>
      </w:r>
      <w:r w:rsidR="006C3DE7">
        <w:rPr>
          <w:rFonts w:asciiTheme="minorHAnsi" w:eastAsia="Calibri" w:hAnsiTheme="minorHAnsi" w:cstheme="minorHAnsi"/>
          <w:sz w:val="22"/>
          <w:szCs w:val="22"/>
        </w:rPr>
        <w:t>.</w:t>
      </w:r>
      <w:r w:rsidR="00E33760" w:rsidRPr="00D45777">
        <w:rPr>
          <w:rFonts w:asciiTheme="minorHAnsi" w:eastAsia="Calibri" w:hAnsiTheme="minorHAnsi" w:cstheme="minorHAnsi"/>
          <w:sz w:val="22"/>
          <w:szCs w:val="22"/>
        </w:rPr>
        <w:t xml:space="preserve"> </w:t>
      </w:r>
    </w:p>
    <w:p w14:paraId="2D015F61" w14:textId="77777777" w:rsidR="00712CE7" w:rsidRPr="006C3DE7" w:rsidRDefault="00A3699E" w:rsidP="00A3699E">
      <w:pPr>
        <w:pStyle w:val="a3"/>
        <w:ind w:firstLine="142"/>
        <w:jc w:val="both"/>
        <w:rPr>
          <w:rFonts w:asciiTheme="minorHAnsi" w:eastAsia="Calibri" w:hAnsiTheme="minorHAnsi" w:cstheme="minorHAnsi"/>
          <w:sz w:val="22"/>
          <w:szCs w:val="22"/>
        </w:rPr>
      </w:pPr>
      <w:r w:rsidRPr="006C3DE7">
        <w:rPr>
          <w:rFonts w:asciiTheme="minorHAnsi" w:eastAsia="Calibri" w:hAnsiTheme="minorHAnsi" w:cstheme="minorHAnsi"/>
          <w:sz w:val="22"/>
          <w:szCs w:val="22"/>
        </w:rPr>
        <w:t>Ε</w:t>
      </w:r>
      <w:r w:rsidR="00C62F16" w:rsidRPr="006C3DE7">
        <w:rPr>
          <w:rFonts w:asciiTheme="minorHAnsi" w:eastAsia="Calibri" w:hAnsiTheme="minorHAnsi" w:cstheme="minorHAnsi"/>
          <w:sz w:val="22"/>
          <w:szCs w:val="22"/>
        </w:rPr>
        <w:t>πισημάνθηκαν</w:t>
      </w:r>
      <w:r w:rsidR="009E1BA2" w:rsidRPr="006C3DE7">
        <w:rPr>
          <w:rFonts w:asciiTheme="minorHAnsi" w:eastAsia="Calibri" w:hAnsiTheme="minorHAnsi" w:cstheme="minorHAnsi"/>
          <w:sz w:val="22"/>
          <w:szCs w:val="22"/>
        </w:rPr>
        <w:t xml:space="preserve"> και διατυπώθηκαν </w:t>
      </w:r>
      <w:r w:rsidR="00F05801" w:rsidRPr="006C3DE7">
        <w:rPr>
          <w:rFonts w:asciiTheme="minorHAnsi" w:eastAsia="Calibri" w:hAnsiTheme="minorHAnsi" w:cstheme="minorHAnsi"/>
          <w:sz w:val="22"/>
          <w:szCs w:val="22"/>
        </w:rPr>
        <w:t>σημαντικές απόψεις</w:t>
      </w:r>
      <w:r w:rsidR="009E1BA2" w:rsidRPr="006C3DE7">
        <w:rPr>
          <w:rFonts w:asciiTheme="minorHAnsi" w:eastAsia="Calibri" w:hAnsiTheme="minorHAnsi" w:cstheme="minorHAnsi"/>
          <w:sz w:val="22"/>
          <w:szCs w:val="22"/>
        </w:rPr>
        <w:t>:</w:t>
      </w:r>
      <w:r w:rsidRPr="006C3DE7">
        <w:rPr>
          <w:rFonts w:asciiTheme="minorHAnsi" w:eastAsia="Calibri" w:hAnsiTheme="minorHAnsi" w:cstheme="minorHAnsi"/>
          <w:sz w:val="22"/>
          <w:szCs w:val="22"/>
        </w:rPr>
        <w:t>,</w:t>
      </w:r>
    </w:p>
    <w:p w14:paraId="28B4D05A" w14:textId="77777777" w:rsidR="009E1BA2" w:rsidRPr="006C3DE7" w:rsidRDefault="00C11115" w:rsidP="00A85F0D">
      <w:pPr>
        <w:pStyle w:val="a3"/>
        <w:ind w:firstLine="142"/>
        <w:jc w:val="both"/>
        <w:rPr>
          <w:rFonts w:asciiTheme="minorHAnsi" w:hAnsiTheme="minorHAnsi" w:cstheme="minorHAnsi"/>
          <w:sz w:val="22"/>
          <w:szCs w:val="22"/>
        </w:rPr>
      </w:pPr>
      <w:r w:rsidRPr="006C3DE7">
        <w:rPr>
          <w:rFonts w:asciiTheme="minorHAnsi" w:eastAsia="Calibri" w:hAnsiTheme="minorHAnsi" w:cstheme="minorHAnsi"/>
          <w:sz w:val="22"/>
          <w:szCs w:val="22"/>
        </w:rPr>
        <w:t>Το</w:t>
      </w:r>
      <w:r w:rsidR="009E1BA2" w:rsidRPr="006C3DE7">
        <w:rPr>
          <w:rFonts w:asciiTheme="minorHAnsi" w:eastAsia="Calibri" w:hAnsiTheme="minorHAnsi" w:cstheme="minorHAnsi"/>
          <w:sz w:val="22"/>
          <w:szCs w:val="22"/>
        </w:rPr>
        <w:t xml:space="preserve">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w:t>
      </w:r>
      <w:r w:rsidR="009E1BA2" w:rsidRPr="006C3DE7">
        <w:rPr>
          <w:rFonts w:asciiTheme="minorHAnsi" w:hAnsiTheme="minorHAnsi" w:cstheme="minorHAnsi"/>
          <w:sz w:val="22"/>
          <w:szCs w:val="22"/>
        </w:rPr>
        <w:t xml:space="preserve">Σε ποσοστό 75% οι εκπαιδευτικοί επιθυμούν να επιμορφωθούν με βάση τα ενδιαφέροντά τους και σε ό,τι κρίνουν οι ίδιοι σημαντικό για την εργασία τους. Δεν </w:t>
      </w:r>
      <w:r w:rsidR="000472D5" w:rsidRPr="006C3DE7">
        <w:rPr>
          <w:rFonts w:asciiTheme="minorHAnsi" w:hAnsiTheme="minorHAnsi" w:cstheme="minorHAnsi"/>
          <w:sz w:val="22"/>
          <w:szCs w:val="22"/>
        </w:rPr>
        <w:t>συμφωνούν</w:t>
      </w:r>
      <w:r w:rsidR="009E1BA2" w:rsidRPr="006C3DE7">
        <w:rPr>
          <w:rFonts w:asciiTheme="minorHAnsi" w:hAnsiTheme="minorHAnsi" w:cstheme="minorHAnsi"/>
          <w:sz w:val="22"/>
          <w:szCs w:val="22"/>
        </w:rPr>
        <w:t xml:space="preserve"> να αποφασίζουν άλλοι για την επιμόρφωσή τους. Διεκδικούν </w:t>
      </w:r>
      <w:r w:rsidR="001A0355" w:rsidRPr="006C3DE7">
        <w:rPr>
          <w:rFonts w:asciiTheme="minorHAnsi" w:hAnsiTheme="minorHAnsi" w:cstheme="minorHAnsi"/>
          <w:sz w:val="22"/>
          <w:szCs w:val="22"/>
        </w:rPr>
        <w:t>το δικαίωμά</w:t>
      </w:r>
      <w:r w:rsidR="009E1BA2" w:rsidRPr="006C3DE7">
        <w:rPr>
          <w:rFonts w:asciiTheme="minorHAnsi" w:hAnsiTheme="minorHAnsi" w:cstheme="minorHAnsi"/>
          <w:sz w:val="22"/>
          <w:szCs w:val="22"/>
        </w:rPr>
        <w:t xml:space="preserve"> </w:t>
      </w:r>
      <w:r w:rsidR="001A0355" w:rsidRPr="006C3DE7">
        <w:rPr>
          <w:rFonts w:asciiTheme="minorHAnsi" w:hAnsiTheme="minorHAnsi" w:cstheme="minorHAnsi"/>
          <w:sz w:val="22"/>
          <w:szCs w:val="22"/>
        </w:rPr>
        <w:t xml:space="preserve">τους </w:t>
      </w:r>
      <w:r w:rsidR="009E1BA2" w:rsidRPr="006C3DE7">
        <w:rPr>
          <w:rFonts w:asciiTheme="minorHAnsi" w:hAnsiTheme="minorHAnsi" w:cstheme="minorHAnsi"/>
          <w:sz w:val="22"/>
          <w:szCs w:val="22"/>
        </w:rPr>
        <w:t>να γνωρίζουν καλύτερα τι θα μπορούσε να βοηθήσει αποτελεσματικότερα το παιδαγωγικό τους έργο.</w:t>
      </w:r>
    </w:p>
    <w:p w14:paraId="3BA9C471" w14:textId="77777777" w:rsidR="000472D5" w:rsidRPr="006C3DE7" w:rsidRDefault="009E1BA2" w:rsidP="00A85F0D">
      <w:pPr>
        <w:pStyle w:val="a3"/>
        <w:ind w:firstLine="142"/>
        <w:jc w:val="both"/>
        <w:rPr>
          <w:rFonts w:asciiTheme="minorHAnsi" w:hAnsiTheme="minorHAnsi" w:cstheme="minorHAnsi"/>
          <w:sz w:val="22"/>
          <w:szCs w:val="22"/>
        </w:rPr>
      </w:pPr>
      <w:r w:rsidRPr="006C3DE7">
        <w:rPr>
          <w:rFonts w:asciiTheme="minorHAnsi" w:hAnsiTheme="minorHAnsi" w:cstheme="minorHAnsi"/>
          <w:sz w:val="22"/>
          <w:szCs w:val="22"/>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6C3DE7">
        <w:rPr>
          <w:rFonts w:asciiTheme="minorHAnsi" w:hAnsiTheme="minorHAnsi" w:cstheme="minorHAnsi"/>
          <w:sz w:val="22"/>
          <w:szCs w:val="22"/>
        </w:rPr>
        <w:t xml:space="preserve">γεί σε επαγγελματική εξουθένωση, ενώ αποκλείει από την επιμόρφωση μεγάλη πλειονότητα συναδέλφων με οικογενειακές υποχρεώσεις </w:t>
      </w:r>
      <w:r w:rsidR="006B7A49" w:rsidRPr="006C3DE7">
        <w:rPr>
          <w:rFonts w:asciiTheme="minorHAnsi" w:hAnsiTheme="minorHAnsi" w:cstheme="minorHAnsi"/>
          <w:sz w:val="22"/>
          <w:szCs w:val="22"/>
        </w:rPr>
        <w:t>και</w:t>
      </w:r>
      <w:r w:rsidR="000472D5" w:rsidRPr="006C3DE7">
        <w:rPr>
          <w:rFonts w:asciiTheme="minorHAnsi" w:hAnsiTheme="minorHAnsi" w:cstheme="minorHAnsi"/>
          <w:sz w:val="22"/>
          <w:szCs w:val="22"/>
        </w:rPr>
        <w:t xml:space="preserve"> όσο</w:t>
      </w:r>
      <w:r w:rsidR="00C11115" w:rsidRPr="006C3DE7">
        <w:rPr>
          <w:rFonts w:asciiTheme="minorHAnsi" w:hAnsiTheme="minorHAnsi" w:cstheme="minorHAnsi"/>
          <w:sz w:val="22"/>
          <w:szCs w:val="22"/>
        </w:rPr>
        <w:t>υς</w:t>
      </w:r>
      <w:r w:rsidR="000472D5" w:rsidRPr="006C3DE7">
        <w:rPr>
          <w:rFonts w:asciiTheme="minorHAnsi" w:hAnsiTheme="minorHAnsi" w:cstheme="minorHAnsi"/>
          <w:sz w:val="22"/>
          <w:szCs w:val="22"/>
        </w:rPr>
        <w:t xml:space="preserve"> δεν έχουν την δυνατότητα να πληρώνουν δίδακτρα, από τον </w:t>
      </w:r>
      <w:r w:rsidR="00A3699E" w:rsidRPr="006C3DE7">
        <w:rPr>
          <w:rFonts w:asciiTheme="minorHAnsi" w:hAnsiTheme="minorHAnsi" w:cstheme="minorHAnsi"/>
          <w:sz w:val="22"/>
          <w:szCs w:val="22"/>
        </w:rPr>
        <w:t>ισχνό</w:t>
      </w:r>
      <w:r w:rsidR="000472D5" w:rsidRPr="006C3DE7">
        <w:rPr>
          <w:rFonts w:asciiTheme="minorHAnsi" w:hAnsiTheme="minorHAnsi" w:cstheme="minorHAnsi"/>
          <w:sz w:val="22"/>
          <w:szCs w:val="22"/>
        </w:rPr>
        <w:t xml:space="preserve"> μισθό τους.</w:t>
      </w:r>
    </w:p>
    <w:p w14:paraId="7AE20248" w14:textId="6CEC43F3" w:rsidR="001A0355" w:rsidRPr="006C3DE7" w:rsidRDefault="00C11115" w:rsidP="0022475C">
      <w:pPr>
        <w:pStyle w:val="a3"/>
        <w:ind w:firstLine="142"/>
        <w:jc w:val="both"/>
        <w:rPr>
          <w:rFonts w:asciiTheme="minorHAnsi" w:hAnsiTheme="minorHAnsi" w:cstheme="minorHAnsi"/>
          <w:bCs/>
          <w:iCs/>
          <w:sz w:val="22"/>
          <w:szCs w:val="22"/>
        </w:rPr>
      </w:pPr>
      <w:r w:rsidRPr="006C3DE7">
        <w:rPr>
          <w:rFonts w:asciiTheme="minorHAnsi" w:hAnsiTheme="minorHAnsi" w:cstheme="minorHAnsi"/>
          <w:sz w:val="22"/>
          <w:szCs w:val="22"/>
        </w:rPr>
        <w:t>Το 64% των εκπαιδευτικών θεωρεί ότι το ΥΠΑΙΘ</w:t>
      </w:r>
      <w:r w:rsidR="00833D75">
        <w:rPr>
          <w:rFonts w:asciiTheme="minorHAnsi" w:hAnsiTheme="minorHAnsi" w:cstheme="minorHAnsi"/>
          <w:sz w:val="22"/>
          <w:szCs w:val="22"/>
        </w:rPr>
        <w:t>Α</w:t>
      </w:r>
      <w:r w:rsidRPr="006C3DE7">
        <w:rPr>
          <w:rFonts w:asciiTheme="minorHAnsi" w:hAnsiTheme="minorHAnsi" w:cstheme="minorHAnsi"/>
          <w:sz w:val="22"/>
          <w:szCs w:val="22"/>
        </w:rPr>
        <w:t xml:space="preserve"> δεν υποστηρίζει μια ουσιαστική επιμορφωτική διαδικασία.</w:t>
      </w:r>
      <w:r w:rsidR="000472D5" w:rsidRPr="006C3DE7">
        <w:rPr>
          <w:rFonts w:asciiTheme="minorHAnsi" w:hAnsiTheme="minorHAnsi" w:cstheme="minorHAnsi"/>
          <w:sz w:val="22"/>
          <w:szCs w:val="22"/>
        </w:rPr>
        <w:t xml:space="preserve"> </w:t>
      </w:r>
      <w:r w:rsidR="009E1BA2" w:rsidRPr="006C3DE7">
        <w:rPr>
          <w:rFonts w:asciiTheme="minorHAnsi" w:hAnsiTheme="minorHAnsi" w:cstheme="minorHAnsi"/>
          <w:sz w:val="22"/>
          <w:szCs w:val="22"/>
        </w:rPr>
        <w:t xml:space="preserve"> </w:t>
      </w:r>
      <w:r w:rsidR="006B7A49" w:rsidRPr="006C3DE7">
        <w:rPr>
          <w:rFonts w:asciiTheme="minorHAnsi" w:hAnsiTheme="minorHAnsi" w:cstheme="minorHAnsi"/>
          <w:sz w:val="22"/>
          <w:szCs w:val="22"/>
        </w:rPr>
        <w:t>Θ</w:t>
      </w:r>
      <w:r w:rsidR="009E1BA2" w:rsidRPr="006C3DE7">
        <w:rPr>
          <w:rFonts w:asciiTheme="minorHAnsi" w:hAnsiTheme="minorHAnsi" w:cstheme="minorHAnsi"/>
          <w:sz w:val="22"/>
          <w:szCs w:val="22"/>
        </w:rPr>
        <w:t xml:space="preserve">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w:t>
      </w:r>
      <w:r w:rsidRPr="006C3DE7">
        <w:rPr>
          <w:rFonts w:asciiTheme="minorHAnsi" w:hAnsiTheme="minorHAnsi" w:cstheme="minorHAnsi"/>
          <w:sz w:val="22"/>
          <w:szCs w:val="22"/>
        </w:rPr>
        <w:t xml:space="preserve">ότι </w:t>
      </w:r>
      <w:r w:rsidR="009E1BA2" w:rsidRPr="006C3DE7">
        <w:rPr>
          <w:rFonts w:asciiTheme="minorHAnsi" w:hAnsiTheme="minorHAnsi" w:cstheme="minorHAnsi"/>
          <w:sz w:val="22"/>
          <w:szCs w:val="22"/>
        </w:rPr>
        <w:t xml:space="preserve">η προσφερόμενη επιμόρφωση είναι η εκμάθηση </w:t>
      </w:r>
      <w:r w:rsidR="00462858" w:rsidRPr="006C3DE7">
        <w:rPr>
          <w:rFonts w:asciiTheme="minorHAnsi" w:hAnsiTheme="minorHAnsi" w:cstheme="minorHAnsi"/>
          <w:sz w:val="22"/>
          <w:szCs w:val="22"/>
        </w:rPr>
        <w:t>εργαλειακών</w:t>
      </w:r>
      <w:r w:rsidR="009E1BA2" w:rsidRPr="006C3DE7">
        <w:rPr>
          <w:rFonts w:asciiTheme="minorHAnsi" w:hAnsiTheme="minorHAnsi" w:cstheme="minorHAnsi"/>
          <w:sz w:val="22"/>
          <w:szCs w:val="22"/>
        </w:rPr>
        <w:t xml:space="preserve"> δεξιοτήτων. </w:t>
      </w:r>
      <w:r w:rsidR="00A3699E" w:rsidRPr="006C3DE7">
        <w:rPr>
          <w:rFonts w:asciiTheme="minorHAnsi" w:hAnsiTheme="minorHAnsi" w:cstheme="minorHAnsi"/>
          <w:sz w:val="22"/>
          <w:szCs w:val="22"/>
        </w:rPr>
        <w:t>Με αυτό τον τρόπο δ</w:t>
      </w:r>
      <w:r w:rsidR="00A3699E" w:rsidRPr="006C3DE7">
        <w:rPr>
          <w:rFonts w:asciiTheme="minorHAnsi" w:hAnsiTheme="minorHAnsi" w:cstheme="minorHAnsi"/>
          <w:bCs/>
          <w:iCs/>
          <w:sz w:val="22"/>
          <w:szCs w:val="22"/>
        </w:rPr>
        <w:t>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w:t>
      </w:r>
      <w:r w:rsidR="0022475C" w:rsidRPr="006C3DE7">
        <w:rPr>
          <w:rFonts w:asciiTheme="minorHAnsi" w:hAnsiTheme="minorHAnsi" w:cstheme="minorHAnsi"/>
          <w:bCs/>
          <w:iCs/>
          <w:sz w:val="22"/>
          <w:szCs w:val="22"/>
        </w:rPr>
        <w:t xml:space="preserve"> Οι εκπαιδευτικοί  σκιαγραφούν μία επιμόρφωση στον αντίποδα της ανταγωνιστικότητας και της εμπορευματοποίησης, ισότιμη και δωρεάν για όλους.</w:t>
      </w:r>
    </w:p>
    <w:p w14:paraId="4B7E7F30" w14:textId="77777777" w:rsidR="009E1BA2" w:rsidRPr="006C3DE7" w:rsidRDefault="009E1BA2" w:rsidP="00A85F0D">
      <w:pPr>
        <w:pStyle w:val="a3"/>
        <w:ind w:firstLine="142"/>
        <w:jc w:val="both"/>
        <w:rPr>
          <w:rFonts w:asciiTheme="minorHAnsi" w:hAnsiTheme="minorHAnsi" w:cstheme="minorHAnsi"/>
          <w:sz w:val="22"/>
          <w:szCs w:val="22"/>
        </w:rPr>
      </w:pPr>
      <w:r w:rsidRPr="006C3DE7">
        <w:rPr>
          <w:rFonts w:asciiTheme="minorHAnsi" w:hAnsiTheme="minorHAnsi" w:cstheme="minorHAnsi"/>
          <w:sz w:val="22"/>
          <w:szCs w:val="22"/>
        </w:rPr>
        <w:t>Οι εκπαιδευτικοί θεωρούν ότι μια ουσιαστική επιμορφωτική διαδικασία έχει τρεις διαστάσεις: τη μορφωτική, την κοινωνική και την αξιακή</w:t>
      </w:r>
      <w:r w:rsidR="00C11115" w:rsidRPr="006C3DE7">
        <w:rPr>
          <w:rFonts w:asciiTheme="minorHAnsi" w:hAnsiTheme="minorHAnsi" w:cstheme="minorHAnsi"/>
          <w:sz w:val="22"/>
          <w:szCs w:val="22"/>
        </w:rPr>
        <w:t>.</w:t>
      </w:r>
      <w:r w:rsidRPr="006C3DE7">
        <w:rPr>
          <w:rFonts w:asciiTheme="minorHAnsi" w:hAnsiTheme="minorHAnsi" w:cstheme="minorHAnsi"/>
          <w:sz w:val="22"/>
          <w:szCs w:val="22"/>
        </w:rPr>
        <w:t xml:space="preserve"> </w:t>
      </w:r>
      <w:r w:rsidR="00C11115" w:rsidRPr="006C3DE7">
        <w:rPr>
          <w:rFonts w:asciiTheme="minorHAnsi" w:hAnsiTheme="minorHAnsi" w:cstheme="minorHAnsi"/>
          <w:sz w:val="22"/>
          <w:szCs w:val="22"/>
        </w:rPr>
        <w:t>Δεν αντιμετωπίζουν τον εαυτό τους αποκλειστικά ως έναν επαγγελματία, που</w:t>
      </w:r>
      <w:r w:rsidRPr="006C3DE7">
        <w:rPr>
          <w:rFonts w:asciiTheme="minorHAnsi" w:hAnsiTheme="minorHAnsi" w:cstheme="minorHAnsi"/>
          <w:sz w:val="22"/>
          <w:szCs w:val="22"/>
        </w:rPr>
        <w:t xml:space="preserve"> </w:t>
      </w:r>
      <w:r w:rsidR="00C11115" w:rsidRPr="006C3DE7">
        <w:rPr>
          <w:rFonts w:asciiTheme="minorHAnsi" w:hAnsiTheme="minorHAnsi" w:cstheme="minorHAnsi"/>
          <w:sz w:val="22"/>
          <w:szCs w:val="22"/>
        </w:rPr>
        <w:t xml:space="preserve">η </w:t>
      </w:r>
      <w:r w:rsidRPr="006C3DE7">
        <w:rPr>
          <w:rFonts w:asciiTheme="minorHAnsi" w:hAnsiTheme="minorHAnsi" w:cstheme="minorHAnsi"/>
          <w:sz w:val="22"/>
          <w:szCs w:val="22"/>
        </w:rPr>
        <w:t xml:space="preserve">εργασία τους περιορίζεται </w:t>
      </w:r>
      <w:r w:rsidR="00C11115" w:rsidRPr="006C3DE7">
        <w:rPr>
          <w:rFonts w:asciiTheme="minorHAnsi" w:hAnsiTheme="minorHAnsi" w:cstheme="minorHAnsi"/>
          <w:sz w:val="22"/>
          <w:szCs w:val="22"/>
        </w:rPr>
        <w:t xml:space="preserve">απλά </w:t>
      </w:r>
      <w:r w:rsidRPr="006C3DE7">
        <w:rPr>
          <w:rFonts w:asciiTheme="minorHAnsi" w:hAnsiTheme="minorHAnsi" w:cstheme="minorHAnsi"/>
          <w:sz w:val="22"/>
          <w:szCs w:val="22"/>
        </w:rPr>
        <w:t>στη μεταφορά και μετάδοση γνώσεων. Αποδίδουν στο επάγγελμά τους ευρύτερες διαστάσεις και αντιμετωπίζουν τον εαυτό τους περισσότερο ως παιδαγωγό.</w:t>
      </w:r>
    </w:p>
    <w:p w14:paraId="4EE2382B" w14:textId="77777777" w:rsidR="00712CE7" w:rsidRPr="006C3DE7" w:rsidRDefault="009E1BA2" w:rsidP="00A85F0D">
      <w:pPr>
        <w:pStyle w:val="a3"/>
        <w:ind w:firstLine="142"/>
        <w:jc w:val="both"/>
        <w:rPr>
          <w:rFonts w:asciiTheme="minorHAnsi" w:hAnsiTheme="minorHAnsi" w:cstheme="minorHAnsi"/>
          <w:sz w:val="22"/>
          <w:szCs w:val="22"/>
        </w:rPr>
      </w:pPr>
      <w:r w:rsidRPr="006C3DE7">
        <w:rPr>
          <w:rFonts w:asciiTheme="minorHAnsi" w:hAnsiTheme="minorHAnsi" w:cstheme="minorHAnsi"/>
          <w:sz w:val="22"/>
          <w:szCs w:val="22"/>
        </w:rPr>
        <w:t>Τ</w:t>
      </w:r>
      <w:r w:rsidR="00A72FAD" w:rsidRPr="006C3DE7">
        <w:rPr>
          <w:rFonts w:asciiTheme="minorHAnsi" w:hAnsiTheme="minorHAnsi" w:cstheme="minorHAnsi"/>
          <w:sz w:val="22"/>
          <w:szCs w:val="22"/>
        </w:rPr>
        <w:t>ο 91% των εκπαιδευτικών θεωρεί ότι η επιμόρφωση για να είναι ουσιαστική πρέπει να συνοδεύεται με απαλλαγή από τα διδακτικά καθήκοντα</w:t>
      </w:r>
      <w:r w:rsidR="00733CD4" w:rsidRPr="006C3DE7">
        <w:rPr>
          <w:rFonts w:asciiTheme="minorHAnsi" w:hAnsiTheme="minorHAnsi" w:cstheme="minorHAnsi"/>
          <w:sz w:val="22"/>
          <w:szCs w:val="22"/>
        </w:rPr>
        <w:t xml:space="preserve"> </w:t>
      </w:r>
      <w:r w:rsidR="00A72FAD" w:rsidRPr="006C3DE7">
        <w:rPr>
          <w:rFonts w:asciiTheme="minorHAnsi" w:hAnsiTheme="minorHAnsi" w:cstheme="minorHAnsi"/>
          <w:sz w:val="22"/>
          <w:szCs w:val="22"/>
        </w:rPr>
        <w:t xml:space="preserve">και ταυτόχρονα ότι πρέπει να είναι απολύτως δωρεάν (85%), να είναι κυκλικά </w:t>
      </w:r>
      <w:r w:rsidR="00581E11" w:rsidRPr="006C3DE7">
        <w:rPr>
          <w:rFonts w:asciiTheme="minorHAnsi" w:hAnsiTheme="minorHAnsi" w:cstheme="minorHAnsi"/>
          <w:sz w:val="22"/>
          <w:szCs w:val="22"/>
        </w:rPr>
        <w:lastRenderedPageBreak/>
        <w:t>επαναλαμβανόμενη</w:t>
      </w:r>
      <w:r w:rsidR="00A72FAD" w:rsidRPr="006C3DE7">
        <w:rPr>
          <w:rFonts w:asciiTheme="minorHAnsi" w:hAnsiTheme="minorHAnsi" w:cstheme="minorHAnsi"/>
          <w:sz w:val="22"/>
          <w:szCs w:val="22"/>
        </w:rPr>
        <w:t xml:space="preserve"> για όλους/ες τους/τις εκπαιδευτικούς</w:t>
      </w:r>
      <w:r w:rsidR="00FE20C2" w:rsidRPr="006C3DE7">
        <w:rPr>
          <w:rFonts w:asciiTheme="minorHAnsi" w:hAnsiTheme="minorHAnsi" w:cstheme="minorHAnsi"/>
          <w:sz w:val="22"/>
          <w:szCs w:val="22"/>
        </w:rPr>
        <w:t xml:space="preserve"> </w:t>
      </w:r>
      <w:r w:rsidR="00A72FAD" w:rsidRPr="006C3DE7">
        <w:rPr>
          <w:rFonts w:asciiTheme="minorHAnsi" w:hAnsiTheme="minorHAnsi" w:cstheme="minorHAnsi"/>
          <w:sz w:val="22"/>
          <w:szCs w:val="22"/>
        </w:rPr>
        <w:t xml:space="preserve">(95%), να </w:t>
      </w:r>
      <w:r w:rsidR="00907484" w:rsidRPr="006C3DE7">
        <w:rPr>
          <w:rFonts w:asciiTheme="minorHAnsi" w:hAnsiTheme="minorHAnsi" w:cstheme="minorHAnsi"/>
          <w:sz w:val="22"/>
          <w:szCs w:val="22"/>
        </w:rPr>
        <w:t>γίνεται η επιλογή των θεματικών της επιμόρφωσης από τους/τις εκπαιδευτικούς</w:t>
      </w:r>
      <w:r w:rsidR="0089365D" w:rsidRPr="006C3DE7">
        <w:rPr>
          <w:rFonts w:asciiTheme="minorHAnsi" w:hAnsiTheme="minorHAnsi" w:cstheme="minorHAnsi"/>
          <w:sz w:val="22"/>
          <w:szCs w:val="22"/>
        </w:rPr>
        <w:t xml:space="preserve"> (76%), να είναι τουλάχιστον ετήσια (5</w:t>
      </w:r>
      <w:r w:rsidR="009F743F" w:rsidRPr="006C3DE7">
        <w:rPr>
          <w:rFonts w:asciiTheme="minorHAnsi" w:hAnsiTheme="minorHAnsi" w:cstheme="minorHAnsi"/>
          <w:sz w:val="22"/>
          <w:szCs w:val="22"/>
        </w:rPr>
        <w:t>3</w:t>
      </w:r>
      <w:r w:rsidR="0089365D" w:rsidRPr="006C3DE7">
        <w:rPr>
          <w:rFonts w:asciiTheme="minorHAnsi" w:hAnsiTheme="minorHAnsi" w:cstheme="minorHAnsi"/>
          <w:sz w:val="22"/>
          <w:szCs w:val="22"/>
        </w:rPr>
        <w:t>%) και ο φορέας της επιμόρφωσης να είναι τα Παιδαγωγικά Τμήματα (7</w:t>
      </w:r>
      <w:r w:rsidR="00E44F06" w:rsidRPr="006C3DE7">
        <w:rPr>
          <w:rFonts w:asciiTheme="minorHAnsi" w:hAnsiTheme="minorHAnsi" w:cstheme="minorHAnsi"/>
          <w:sz w:val="22"/>
          <w:szCs w:val="22"/>
        </w:rPr>
        <w:t>2</w:t>
      </w:r>
      <w:r w:rsidR="0089365D" w:rsidRPr="006C3DE7">
        <w:rPr>
          <w:rFonts w:asciiTheme="minorHAnsi" w:hAnsiTheme="minorHAnsi" w:cstheme="minorHAnsi"/>
          <w:sz w:val="22"/>
          <w:szCs w:val="22"/>
        </w:rPr>
        <w:t>%).</w:t>
      </w:r>
      <w:r w:rsidR="000472D5" w:rsidRPr="006C3DE7">
        <w:rPr>
          <w:rFonts w:asciiTheme="minorHAnsi" w:hAnsiTheme="minorHAnsi" w:cstheme="minorHAnsi"/>
          <w:sz w:val="22"/>
          <w:szCs w:val="22"/>
        </w:rPr>
        <w:t xml:space="preserve"> </w:t>
      </w:r>
      <w:r w:rsidR="009F0B2D" w:rsidRPr="006C3DE7">
        <w:rPr>
          <w:rFonts w:asciiTheme="minorHAnsi" w:hAnsiTheme="minorHAnsi" w:cstheme="minorHAnsi"/>
          <w:sz w:val="22"/>
          <w:szCs w:val="22"/>
        </w:rPr>
        <w:t>Τα παραπάνω</w:t>
      </w:r>
      <w:r w:rsidR="000472D5" w:rsidRPr="006C3DE7">
        <w:rPr>
          <w:rFonts w:asciiTheme="minorHAnsi" w:hAnsiTheme="minorHAnsi" w:cstheme="minorHAnsi"/>
          <w:sz w:val="22"/>
          <w:szCs w:val="22"/>
        </w:rPr>
        <w:t xml:space="preserve"> επιτρέπ</w:t>
      </w:r>
      <w:r w:rsidR="009F0B2D" w:rsidRPr="006C3DE7">
        <w:rPr>
          <w:rFonts w:asciiTheme="minorHAnsi" w:hAnsiTheme="minorHAnsi" w:cstheme="minorHAnsi"/>
          <w:sz w:val="22"/>
          <w:szCs w:val="22"/>
        </w:rPr>
        <w:t>ουν</w:t>
      </w:r>
      <w:r w:rsidR="000472D5" w:rsidRPr="006C3DE7">
        <w:rPr>
          <w:rFonts w:asciiTheme="minorHAnsi" w:hAnsiTheme="minorHAnsi" w:cstheme="minorHAnsi"/>
          <w:sz w:val="22"/>
          <w:szCs w:val="22"/>
        </w:rPr>
        <w:t xml:space="preserve">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w:t>
      </w:r>
      <w:r w:rsidR="00295173" w:rsidRPr="006C3DE7">
        <w:rPr>
          <w:rFonts w:asciiTheme="minorHAnsi" w:hAnsiTheme="minorHAnsi" w:cstheme="minorHAnsi"/>
          <w:sz w:val="22"/>
          <w:szCs w:val="22"/>
        </w:rPr>
        <w:t>εμπειρίας</w:t>
      </w:r>
      <w:r w:rsidR="00E44F06" w:rsidRPr="006C3DE7">
        <w:rPr>
          <w:rFonts w:asciiTheme="minorHAnsi" w:hAnsiTheme="minorHAnsi" w:cstheme="minorHAnsi"/>
          <w:sz w:val="22"/>
          <w:szCs w:val="22"/>
        </w:rPr>
        <w:t>.</w:t>
      </w:r>
    </w:p>
    <w:p w14:paraId="57919A65" w14:textId="77777777" w:rsidR="006D4F1F" w:rsidRPr="006C3DE7" w:rsidRDefault="006D4F1F" w:rsidP="00A85F0D">
      <w:pPr>
        <w:pStyle w:val="a3"/>
        <w:ind w:firstLine="142"/>
        <w:jc w:val="both"/>
        <w:rPr>
          <w:rFonts w:asciiTheme="minorHAnsi" w:hAnsiTheme="minorHAnsi" w:cstheme="minorHAnsi"/>
          <w:sz w:val="22"/>
          <w:szCs w:val="22"/>
        </w:rPr>
      </w:pPr>
      <w:r w:rsidRPr="006C3DE7">
        <w:rPr>
          <w:rFonts w:asciiTheme="minorHAnsi" w:hAnsiTheme="minorHAnsi" w:cstheme="minorHAnsi"/>
          <w:bCs/>
          <w:iCs/>
          <w:sz w:val="22"/>
          <w:szCs w:val="22"/>
        </w:rPr>
        <w:t xml:space="preserve">Μια ουσιαστική  επιμορφωτική διαδικασία πρέπει να </w:t>
      </w:r>
      <w:r w:rsidR="00462858" w:rsidRPr="006C3DE7">
        <w:rPr>
          <w:rFonts w:asciiTheme="minorHAnsi" w:hAnsiTheme="minorHAnsi" w:cstheme="minorHAnsi"/>
          <w:bCs/>
          <w:iCs/>
          <w:sz w:val="22"/>
          <w:szCs w:val="22"/>
        </w:rPr>
        <w:t>αναζωογονεί την εκπαιδευτική</w:t>
      </w:r>
      <w:r w:rsidRPr="006C3DE7">
        <w:rPr>
          <w:rFonts w:asciiTheme="minorHAnsi" w:hAnsiTheme="minorHAnsi" w:cstheme="minorHAnsi"/>
          <w:bCs/>
          <w:iCs/>
          <w:sz w:val="22"/>
          <w:szCs w:val="22"/>
        </w:rPr>
        <w:t xml:space="preserve"> λειτου</w:t>
      </w:r>
      <w:r w:rsidR="00462858" w:rsidRPr="006C3DE7">
        <w:rPr>
          <w:rFonts w:asciiTheme="minorHAnsi" w:hAnsiTheme="minorHAnsi" w:cstheme="minorHAnsi"/>
          <w:bCs/>
          <w:iCs/>
          <w:sz w:val="22"/>
          <w:szCs w:val="22"/>
        </w:rPr>
        <w:t>ργία και την παιδαγωγική επιστήμη</w:t>
      </w:r>
      <w:r w:rsidRPr="006C3DE7">
        <w:rPr>
          <w:rFonts w:asciiTheme="minorHAnsi" w:hAnsiTheme="minorHAnsi" w:cstheme="minorHAnsi"/>
          <w:bCs/>
          <w:iCs/>
          <w:sz w:val="22"/>
          <w:szCs w:val="22"/>
        </w:rPr>
        <w:t xml:space="preserve"> και </w:t>
      </w:r>
      <w:r w:rsidR="00462858" w:rsidRPr="006C3DE7">
        <w:rPr>
          <w:rFonts w:asciiTheme="minorHAnsi" w:hAnsiTheme="minorHAnsi" w:cstheme="minorHAnsi"/>
          <w:bCs/>
          <w:iCs/>
          <w:sz w:val="22"/>
          <w:szCs w:val="22"/>
        </w:rPr>
        <w:t>να στηρίζει τους/τις εκπαιδευτικούς</w:t>
      </w:r>
      <w:r w:rsidRPr="006C3DE7">
        <w:rPr>
          <w:rFonts w:asciiTheme="minorHAnsi" w:hAnsiTheme="minorHAnsi" w:cstheme="minorHAnsi"/>
          <w:bCs/>
          <w:iCs/>
          <w:sz w:val="22"/>
          <w:szCs w:val="22"/>
        </w:rPr>
        <w:t>, ως ενεργ</w:t>
      </w:r>
      <w:r w:rsidR="00462858" w:rsidRPr="006C3DE7">
        <w:rPr>
          <w:rFonts w:asciiTheme="minorHAnsi" w:hAnsiTheme="minorHAnsi" w:cstheme="minorHAnsi"/>
          <w:bCs/>
          <w:iCs/>
          <w:sz w:val="22"/>
          <w:szCs w:val="22"/>
        </w:rPr>
        <w:t>ά</w:t>
      </w:r>
      <w:r w:rsidRPr="006C3DE7">
        <w:rPr>
          <w:rFonts w:asciiTheme="minorHAnsi" w:hAnsiTheme="minorHAnsi" w:cstheme="minorHAnsi"/>
          <w:bCs/>
          <w:iCs/>
          <w:sz w:val="22"/>
          <w:szCs w:val="22"/>
        </w:rPr>
        <w:t xml:space="preserve"> </w:t>
      </w:r>
      <w:r w:rsidR="009F0B2D" w:rsidRPr="006C3DE7">
        <w:rPr>
          <w:rFonts w:asciiTheme="minorHAnsi" w:hAnsiTheme="minorHAnsi" w:cstheme="minorHAnsi"/>
          <w:bCs/>
          <w:iCs/>
          <w:sz w:val="22"/>
          <w:szCs w:val="22"/>
        </w:rPr>
        <w:t>υποκείμενα</w:t>
      </w:r>
      <w:r w:rsidRPr="006C3DE7">
        <w:rPr>
          <w:rFonts w:asciiTheme="minorHAnsi" w:hAnsiTheme="minorHAnsi" w:cstheme="minorHAnsi"/>
          <w:bCs/>
          <w:iCs/>
          <w:sz w:val="22"/>
          <w:szCs w:val="22"/>
        </w:rPr>
        <w:t>,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14:paraId="07DCE731" w14:textId="77777777" w:rsidR="00C62F16" w:rsidRPr="006C3DE7" w:rsidRDefault="009F743F" w:rsidP="00A85F0D">
      <w:pPr>
        <w:pStyle w:val="a3"/>
        <w:ind w:firstLine="142"/>
        <w:jc w:val="both"/>
        <w:rPr>
          <w:rFonts w:asciiTheme="minorHAnsi" w:hAnsiTheme="minorHAnsi" w:cstheme="minorHAnsi"/>
          <w:sz w:val="22"/>
          <w:szCs w:val="22"/>
        </w:rPr>
      </w:pPr>
      <w:r w:rsidRPr="006C3DE7">
        <w:rPr>
          <w:rFonts w:asciiTheme="minorHAnsi" w:hAnsiTheme="minorHAnsi" w:cstheme="minorHAnsi"/>
          <w:sz w:val="22"/>
          <w:szCs w:val="22"/>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w:t>
      </w:r>
      <w:r w:rsidR="006B7A49" w:rsidRPr="006C3DE7">
        <w:rPr>
          <w:rFonts w:asciiTheme="minorHAnsi" w:hAnsiTheme="minorHAnsi" w:cstheme="minorHAnsi"/>
          <w:sz w:val="22"/>
          <w:szCs w:val="22"/>
        </w:rPr>
        <w:t xml:space="preserve"> και αλληλεπίδρασης μεταξύ των συναδέλφων</w:t>
      </w:r>
      <w:r w:rsidRPr="006C3DE7">
        <w:rPr>
          <w:rFonts w:asciiTheme="minorHAnsi" w:hAnsiTheme="minorHAnsi" w:cstheme="minorHAnsi"/>
          <w:sz w:val="22"/>
          <w:szCs w:val="22"/>
        </w:rPr>
        <w:t xml:space="preserve">. Τους επέτρεπαν να συνδεθούν ξανά με τις επιστημονικές πρακτικές και αναζητήσεις των σύγχρονων παιδαγωγικών λόγων. Η απαλλαγή </w:t>
      </w:r>
      <w:r w:rsidR="006B7A49" w:rsidRPr="006C3DE7">
        <w:rPr>
          <w:rFonts w:asciiTheme="minorHAnsi" w:hAnsiTheme="minorHAnsi" w:cstheme="minorHAnsi"/>
          <w:sz w:val="22"/>
          <w:szCs w:val="22"/>
        </w:rPr>
        <w:t>από τις διδακτικές υποχρεώσεις</w:t>
      </w:r>
      <w:r w:rsidRPr="006C3DE7">
        <w:rPr>
          <w:rFonts w:asciiTheme="minorHAnsi" w:hAnsiTheme="minorHAnsi" w:cstheme="minorHAnsi"/>
          <w:sz w:val="22"/>
          <w:szCs w:val="22"/>
        </w:rPr>
        <w:t xml:space="preserve">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w:t>
      </w:r>
      <w:r w:rsidR="00C11115" w:rsidRPr="006C3DE7">
        <w:rPr>
          <w:rFonts w:asciiTheme="minorHAnsi" w:hAnsiTheme="minorHAnsi" w:cstheme="minorHAnsi"/>
          <w:sz w:val="22"/>
          <w:szCs w:val="22"/>
        </w:rPr>
        <w:t>γράμματα, υλικά και τεχνολογία.</w:t>
      </w:r>
    </w:p>
    <w:p w14:paraId="409DF5C1" w14:textId="77777777" w:rsidR="00C62F16" w:rsidRPr="006C3DE7" w:rsidRDefault="000472D5" w:rsidP="00A85F0D">
      <w:pPr>
        <w:pStyle w:val="a3"/>
        <w:ind w:firstLine="142"/>
        <w:jc w:val="both"/>
        <w:rPr>
          <w:rFonts w:asciiTheme="minorHAnsi" w:hAnsiTheme="minorHAnsi" w:cstheme="minorHAnsi"/>
          <w:sz w:val="22"/>
          <w:szCs w:val="22"/>
        </w:rPr>
      </w:pPr>
      <w:r w:rsidRPr="006C3DE7">
        <w:rPr>
          <w:rFonts w:asciiTheme="minorHAnsi" w:hAnsiTheme="minorHAnsi" w:cstheme="minorHAnsi"/>
          <w:sz w:val="22"/>
          <w:szCs w:val="22"/>
        </w:rPr>
        <w:t>Να μην υπάρχει καμία σύνδεση</w:t>
      </w:r>
      <w:r w:rsidR="006D2281" w:rsidRPr="006C3DE7">
        <w:rPr>
          <w:rFonts w:asciiTheme="minorHAnsi" w:hAnsiTheme="minorHAnsi" w:cstheme="minorHAnsi"/>
          <w:sz w:val="22"/>
          <w:szCs w:val="22"/>
        </w:rPr>
        <w:t xml:space="preserve"> της επιμόρφωσης </w:t>
      </w:r>
      <w:r w:rsidR="00C62F16" w:rsidRPr="006C3DE7">
        <w:rPr>
          <w:rFonts w:asciiTheme="minorHAnsi" w:hAnsiTheme="minorHAnsi" w:cstheme="minorHAnsi"/>
          <w:sz w:val="22"/>
          <w:szCs w:val="22"/>
        </w:rPr>
        <w:t xml:space="preserve">με την αξιολόγηση γιατί </w:t>
      </w:r>
      <w:r w:rsidRPr="006C3DE7">
        <w:rPr>
          <w:rFonts w:asciiTheme="minorHAnsi" w:hAnsiTheme="minorHAnsi" w:cstheme="minorHAnsi"/>
          <w:sz w:val="22"/>
          <w:szCs w:val="22"/>
        </w:rPr>
        <w:t xml:space="preserve">έτσι </w:t>
      </w:r>
      <w:r w:rsidR="00C62F16" w:rsidRPr="006C3DE7">
        <w:rPr>
          <w:rFonts w:asciiTheme="minorHAnsi" w:hAnsiTheme="minorHAnsi" w:cstheme="minorHAnsi"/>
          <w:sz w:val="22"/>
          <w:szCs w:val="22"/>
        </w:rPr>
        <w:t>μετατρέπεται από επιμόρφωση σε τιμωρητική διαδικασία συμμόρφωσης στις εκάστοτε κυρίαρχες εκπαιδευτικές πολιτικές και αντιλήψεις.</w:t>
      </w:r>
    </w:p>
    <w:p w14:paraId="06E9B460" w14:textId="77777777" w:rsidR="00C62F16" w:rsidRPr="006C3DE7" w:rsidRDefault="00C62F16" w:rsidP="00462858">
      <w:pPr>
        <w:pStyle w:val="a3"/>
        <w:jc w:val="both"/>
        <w:rPr>
          <w:rFonts w:asciiTheme="minorHAnsi" w:hAnsiTheme="minorHAnsi" w:cstheme="minorHAnsi"/>
          <w:sz w:val="22"/>
          <w:szCs w:val="22"/>
        </w:rPr>
      </w:pPr>
      <w:r w:rsidRPr="006C3DE7">
        <w:rPr>
          <w:rFonts w:asciiTheme="minorHAnsi" w:hAnsiTheme="minorHAnsi" w:cstheme="minorHAnsi"/>
          <w:sz w:val="22"/>
          <w:szCs w:val="22"/>
        </w:rPr>
        <w:t>Οι εκπαιδευτικοί έρχονται αντιμέτωποι</w:t>
      </w:r>
      <w:r w:rsidR="0019158E" w:rsidRPr="006C3DE7">
        <w:rPr>
          <w:rFonts w:asciiTheme="minorHAnsi" w:hAnsiTheme="minorHAnsi" w:cstheme="minorHAnsi"/>
          <w:sz w:val="22"/>
          <w:szCs w:val="22"/>
        </w:rPr>
        <w:t xml:space="preserve"> με εντεινόμενα κοινωνικά, ψυχικά και μαθησιακά προβλήματα στην εκπαιδευτική διαδικασία.</w:t>
      </w:r>
      <w:r w:rsidRPr="006C3DE7">
        <w:rPr>
          <w:rFonts w:asciiTheme="minorHAnsi" w:hAnsiTheme="minorHAnsi" w:cstheme="minorHAnsi"/>
          <w:sz w:val="22"/>
          <w:szCs w:val="22"/>
        </w:rPr>
        <w:t xml:space="preserve"> </w:t>
      </w:r>
      <w:r w:rsidR="0019158E" w:rsidRPr="006C3DE7">
        <w:rPr>
          <w:rFonts w:asciiTheme="minorHAnsi" w:hAnsiTheme="minorHAnsi" w:cstheme="minorHAnsi"/>
          <w:sz w:val="22"/>
          <w:szCs w:val="22"/>
        </w:rPr>
        <w:t>Για τα προβλήματα αυτά δεν υπήρξαν μέτρα αντιμετώπισης και δημιουργίας αντισταθμιστικών θεσμών, από την πλευρά της Πολιτείας. Τ</w:t>
      </w:r>
      <w:r w:rsidRPr="006C3DE7">
        <w:rPr>
          <w:rFonts w:asciiTheme="minorHAnsi" w:hAnsiTheme="minorHAnsi" w:cstheme="minorHAnsi"/>
          <w:sz w:val="22"/>
          <w:szCs w:val="22"/>
        </w:rPr>
        <w:t>ο 64% των εκπαιδευτικών αναφέρεται στην ανάγκη επιμόρφωσης και αντιμετώπισης αυτών τ</w:t>
      </w:r>
      <w:r w:rsidR="0022475C" w:rsidRPr="006C3DE7">
        <w:rPr>
          <w:rFonts w:asciiTheme="minorHAnsi" w:hAnsiTheme="minorHAnsi" w:cstheme="minorHAnsi"/>
          <w:sz w:val="22"/>
          <w:szCs w:val="22"/>
        </w:rPr>
        <w:t>ων προβλημάτων που εμφανίζονται</w:t>
      </w:r>
      <w:r w:rsidRPr="006C3DE7">
        <w:rPr>
          <w:rFonts w:asciiTheme="minorHAnsi" w:hAnsiTheme="minorHAnsi" w:cstheme="minorHAnsi"/>
          <w:sz w:val="22"/>
          <w:szCs w:val="22"/>
        </w:rPr>
        <w:t xml:space="preserve"> με ιδ</w:t>
      </w:r>
      <w:r w:rsidR="0022475C" w:rsidRPr="006C3DE7">
        <w:rPr>
          <w:rFonts w:asciiTheme="minorHAnsi" w:hAnsiTheme="minorHAnsi" w:cstheme="minorHAnsi"/>
          <w:sz w:val="22"/>
          <w:szCs w:val="22"/>
        </w:rPr>
        <w:t>ιαίτερη ένταση μέσα στις τάξεις, καθώς και σε ζητήματα ειδικής αγωγής, τεχνολογίας και παιδαγωγικών μεθόδων.</w:t>
      </w:r>
    </w:p>
    <w:p w14:paraId="4EB97062" w14:textId="77777777" w:rsidR="0019158E" w:rsidRPr="006C3DE7" w:rsidRDefault="0019158E" w:rsidP="00462858">
      <w:pPr>
        <w:pStyle w:val="a3"/>
        <w:jc w:val="both"/>
        <w:rPr>
          <w:rFonts w:asciiTheme="minorHAnsi" w:hAnsiTheme="minorHAnsi" w:cstheme="minorHAnsi"/>
          <w:sz w:val="22"/>
          <w:szCs w:val="22"/>
        </w:rPr>
      </w:pPr>
      <w:r w:rsidRPr="006C3DE7">
        <w:rPr>
          <w:rFonts w:asciiTheme="minorHAnsi" w:hAnsiTheme="minorHAnsi" w:cstheme="minorHAnsi"/>
          <w:sz w:val="22"/>
          <w:szCs w:val="22"/>
        </w:rPr>
        <w:t>Ειδικότερα στα Νηπιαγωγεία</w:t>
      </w:r>
      <w:r w:rsidR="0022475C" w:rsidRPr="006C3DE7">
        <w:rPr>
          <w:rFonts w:asciiTheme="minorHAnsi" w:hAnsiTheme="minorHAnsi" w:cstheme="minorHAnsi"/>
          <w:sz w:val="22"/>
          <w:szCs w:val="22"/>
        </w:rPr>
        <w:t xml:space="preserve">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14:paraId="3B195191" w14:textId="77777777" w:rsidR="003579F3" w:rsidRPr="006C3DE7" w:rsidRDefault="00584ECF" w:rsidP="00A85F0D">
      <w:pPr>
        <w:ind w:firstLine="142"/>
        <w:jc w:val="both"/>
        <w:rPr>
          <w:rFonts w:asciiTheme="minorHAnsi" w:hAnsiTheme="minorHAnsi" w:cstheme="minorHAnsi"/>
          <w:b/>
          <w:color w:val="FF0000"/>
          <w:sz w:val="24"/>
          <w:szCs w:val="24"/>
        </w:rPr>
      </w:pPr>
      <w:r w:rsidRPr="006C3DE7">
        <w:rPr>
          <w:rFonts w:asciiTheme="minorHAnsi" w:hAnsiTheme="minorHAnsi" w:cstheme="minorHAnsi"/>
          <w:b/>
          <w:color w:val="FF0000"/>
          <w:sz w:val="24"/>
          <w:szCs w:val="24"/>
        </w:rPr>
        <w:t xml:space="preserve">Β.3.2 </w:t>
      </w:r>
      <w:r w:rsidR="00B244AE" w:rsidRPr="006C3DE7">
        <w:rPr>
          <w:rFonts w:asciiTheme="minorHAnsi" w:hAnsiTheme="minorHAnsi" w:cstheme="minorHAnsi"/>
          <w:b/>
          <w:color w:val="FF0000"/>
          <w:sz w:val="24"/>
          <w:szCs w:val="24"/>
        </w:rPr>
        <w:t>Συμμετοχή των εκπαιδευτικών σε εθνικά και ευρωπαϊκά προγράμματα</w:t>
      </w:r>
      <w:r w:rsidRPr="006C3DE7">
        <w:rPr>
          <w:rFonts w:asciiTheme="minorHAnsi" w:hAnsiTheme="minorHAnsi" w:cstheme="minorHAnsi"/>
          <w:b/>
          <w:color w:val="FF0000"/>
          <w:sz w:val="24"/>
          <w:szCs w:val="24"/>
        </w:rPr>
        <w:t xml:space="preserve"> </w:t>
      </w:r>
      <w:r w:rsidR="004459F2" w:rsidRPr="006C3DE7">
        <w:rPr>
          <w:rFonts w:asciiTheme="minorHAnsi" w:hAnsiTheme="minorHAnsi" w:cstheme="minorHAnsi"/>
          <w:b/>
          <w:color w:val="FF0000"/>
          <w:sz w:val="24"/>
          <w:szCs w:val="24"/>
        </w:rPr>
        <w:t>(</w:t>
      </w:r>
      <w:r w:rsidR="004459F2" w:rsidRPr="006C3DE7">
        <w:rPr>
          <w:rFonts w:asciiTheme="minorHAnsi" w:hAnsiTheme="minorHAnsi" w:cstheme="minorHAnsi"/>
          <w:b/>
          <w:bCs/>
          <w:color w:val="FF0000"/>
          <w:sz w:val="24"/>
          <w:szCs w:val="24"/>
        </w:rPr>
        <w:t>Βαθμός</w:t>
      </w:r>
      <w:r w:rsidR="004459F2" w:rsidRPr="006C3DE7">
        <w:rPr>
          <w:rFonts w:asciiTheme="minorHAnsi" w:hAnsiTheme="minorHAnsi" w:cstheme="minorHAnsi"/>
          <w:b/>
          <w:color w:val="FF0000"/>
          <w:sz w:val="24"/>
          <w:szCs w:val="24"/>
        </w:rPr>
        <w:t>: 4)</w:t>
      </w:r>
    </w:p>
    <w:p w14:paraId="555B0C14" w14:textId="77777777" w:rsidR="00712CE7" w:rsidRPr="006C3DE7" w:rsidRDefault="00B244AE" w:rsidP="00A85F0D">
      <w:pPr>
        <w:pStyle w:val="a3"/>
        <w:ind w:firstLine="142"/>
        <w:jc w:val="both"/>
        <w:rPr>
          <w:rFonts w:asciiTheme="minorHAnsi" w:hAnsiTheme="minorHAnsi" w:cstheme="minorHAnsi"/>
          <w:color w:val="000000" w:themeColor="text1"/>
          <w:sz w:val="22"/>
          <w:szCs w:val="22"/>
        </w:rPr>
      </w:pPr>
      <w:r w:rsidRPr="006C3DE7">
        <w:rPr>
          <w:rFonts w:asciiTheme="minorHAnsi" w:hAnsiTheme="minorHAnsi" w:cstheme="minorHAnsi"/>
          <w:color w:val="000000" w:themeColor="text1"/>
          <w:sz w:val="22"/>
          <w:szCs w:val="22"/>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14:paraId="20EB4464" w14:textId="77777777" w:rsidR="00712CE7" w:rsidRPr="006C3DE7" w:rsidRDefault="00B244AE" w:rsidP="00A85F0D">
      <w:pPr>
        <w:pStyle w:val="a3"/>
        <w:ind w:firstLine="142"/>
        <w:jc w:val="both"/>
        <w:rPr>
          <w:rFonts w:asciiTheme="minorHAnsi" w:hAnsiTheme="minorHAnsi" w:cstheme="minorHAnsi"/>
          <w:color w:val="000000" w:themeColor="text1"/>
          <w:sz w:val="22"/>
          <w:szCs w:val="22"/>
        </w:rPr>
      </w:pPr>
      <w:r w:rsidRPr="006C3DE7">
        <w:rPr>
          <w:rFonts w:asciiTheme="minorHAnsi" w:hAnsiTheme="minorHAnsi" w:cstheme="minorHAnsi"/>
          <w:color w:val="000000" w:themeColor="text1"/>
          <w:sz w:val="22"/>
          <w:szCs w:val="22"/>
        </w:rPr>
        <w:t xml:space="preserve">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w:t>
      </w:r>
      <w:r w:rsidR="006D2281" w:rsidRPr="006C3DE7">
        <w:rPr>
          <w:rFonts w:asciiTheme="minorHAnsi" w:hAnsiTheme="minorHAnsi" w:cstheme="minorHAnsi"/>
          <w:color w:val="000000" w:themeColor="text1"/>
          <w:sz w:val="22"/>
          <w:szCs w:val="22"/>
        </w:rPr>
        <w:t xml:space="preserve">ιδιαίτερα </w:t>
      </w:r>
      <w:r w:rsidRPr="006C3DE7">
        <w:rPr>
          <w:rFonts w:asciiTheme="minorHAnsi" w:hAnsiTheme="minorHAnsi" w:cstheme="minorHAnsi"/>
          <w:color w:val="000000" w:themeColor="text1"/>
          <w:sz w:val="22"/>
          <w:szCs w:val="22"/>
        </w:rPr>
        <w:t xml:space="preserve">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w:t>
      </w:r>
      <w:r w:rsidR="006D2281" w:rsidRPr="006C3DE7">
        <w:rPr>
          <w:rFonts w:asciiTheme="minorHAnsi" w:hAnsiTheme="minorHAnsi" w:cstheme="minorHAnsi"/>
          <w:color w:val="000000" w:themeColor="text1"/>
          <w:sz w:val="22"/>
          <w:szCs w:val="22"/>
        </w:rPr>
        <w:t xml:space="preserve">νοησιαρχικά, γνωσιοκεντρικά και </w:t>
      </w:r>
      <w:r w:rsidRPr="006C3DE7">
        <w:rPr>
          <w:rFonts w:asciiTheme="minorHAnsi" w:hAnsiTheme="minorHAnsi" w:cstheme="minorHAnsi"/>
          <w:color w:val="000000" w:themeColor="text1"/>
          <w:sz w:val="22"/>
          <w:szCs w:val="22"/>
        </w:rPr>
        <w:t>εξετασιοκεντρικά.</w:t>
      </w:r>
    </w:p>
    <w:p w14:paraId="7CAB8418" w14:textId="77777777" w:rsidR="00712CE7" w:rsidRPr="006C3DE7" w:rsidRDefault="00B244AE" w:rsidP="00A85F0D">
      <w:pPr>
        <w:pStyle w:val="a3"/>
        <w:ind w:firstLine="142"/>
        <w:jc w:val="both"/>
        <w:rPr>
          <w:rFonts w:asciiTheme="minorHAnsi" w:hAnsiTheme="minorHAnsi" w:cstheme="minorHAnsi"/>
          <w:color w:val="000000" w:themeColor="text1"/>
          <w:sz w:val="22"/>
          <w:szCs w:val="22"/>
        </w:rPr>
      </w:pPr>
      <w:r w:rsidRPr="006C3DE7">
        <w:rPr>
          <w:rFonts w:asciiTheme="minorHAnsi" w:hAnsiTheme="minorHAnsi" w:cstheme="minorHAnsi"/>
          <w:color w:val="000000" w:themeColor="text1"/>
          <w:sz w:val="22"/>
          <w:szCs w:val="22"/>
        </w:rPr>
        <w:t xml:space="preserve">Με δεδομένη την τεράστια πίεση που ασκεί η «διδακτέα ύλη» </w:t>
      </w:r>
      <w:r w:rsidR="00E44F06" w:rsidRPr="006C3DE7">
        <w:rPr>
          <w:rFonts w:asciiTheme="minorHAnsi" w:hAnsiTheme="minorHAnsi" w:cstheme="minorHAnsi"/>
          <w:color w:val="000000" w:themeColor="text1"/>
          <w:sz w:val="22"/>
          <w:szCs w:val="22"/>
        </w:rPr>
        <w:t xml:space="preserve">η ανταγωνιστικότητα των προτύπων σχολείων προς το Δημόσιο σχολείο, </w:t>
      </w:r>
      <w:r w:rsidRPr="006C3DE7">
        <w:rPr>
          <w:rFonts w:asciiTheme="minorHAnsi" w:hAnsiTheme="minorHAnsi" w:cstheme="minorHAnsi"/>
          <w:color w:val="000000" w:themeColor="text1"/>
          <w:sz w:val="22"/>
          <w:szCs w:val="22"/>
        </w:rPr>
        <w:t xml:space="preserve">η </w:t>
      </w:r>
      <w:r w:rsidR="00E44F06" w:rsidRPr="006C3DE7">
        <w:rPr>
          <w:rFonts w:asciiTheme="minorHAnsi" w:hAnsiTheme="minorHAnsi" w:cstheme="minorHAnsi"/>
          <w:color w:val="000000" w:themeColor="text1"/>
          <w:sz w:val="22"/>
          <w:szCs w:val="22"/>
        </w:rPr>
        <w:t>άνωθεν επιβολή ανταγωνιστικότητας</w:t>
      </w:r>
      <w:r w:rsidRPr="006C3DE7">
        <w:rPr>
          <w:rFonts w:asciiTheme="minorHAnsi" w:hAnsiTheme="minorHAnsi" w:cstheme="minorHAnsi"/>
          <w:color w:val="000000" w:themeColor="text1"/>
          <w:sz w:val="22"/>
          <w:szCs w:val="22"/>
        </w:rPr>
        <w:t xml:space="preserve"> για κρίσιμες στ</w:t>
      </w:r>
      <w:r w:rsidR="00E44F06" w:rsidRPr="006C3DE7">
        <w:rPr>
          <w:rFonts w:asciiTheme="minorHAnsi" w:hAnsiTheme="minorHAnsi" w:cstheme="minorHAnsi"/>
          <w:color w:val="000000" w:themeColor="text1"/>
          <w:sz w:val="22"/>
          <w:szCs w:val="22"/>
        </w:rPr>
        <w:t xml:space="preserve">ιγμές της εκπαιδευτικής πορείας των μαθητών/τριών, οι εξετάσεις ελληνικής </w:t>
      </w:r>
      <w:r w:rsidR="00E44F06" w:rsidRPr="006C3DE7">
        <w:rPr>
          <w:rFonts w:asciiTheme="minorHAnsi" w:hAnsiTheme="minorHAnsi" w:cstheme="minorHAnsi"/>
          <w:color w:val="000000" w:themeColor="text1"/>
          <w:sz w:val="22"/>
          <w:szCs w:val="22"/>
          <w:lang w:val="en-US"/>
        </w:rPr>
        <w:t>PISA</w:t>
      </w:r>
      <w:r w:rsidR="00E44F06" w:rsidRPr="006C3DE7">
        <w:rPr>
          <w:rFonts w:asciiTheme="minorHAnsi" w:hAnsiTheme="minorHAnsi" w:cstheme="minorHAnsi"/>
          <w:color w:val="000000" w:themeColor="text1"/>
          <w:sz w:val="22"/>
          <w:szCs w:val="22"/>
        </w:rPr>
        <w:t xml:space="preserve">, </w:t>
      </w:r>
      <w:r w:rsidRPr="006C3DE7">
        <w:rPr>
          <w:rFonts w:asciiTheme="minorHAnsi" w:hAnsiTheme="minorHAnsi" w:cstheme="minorHAnsi"/>
          <w:color w:val="000000" w:themeColor="text1"/>
          <w:sz w:val="22"/>
          <w:szCs w:val="22"/>
        </w:rPr>
        <w:t xml:space="preserve"> </w:t>
      </w:r>
      <w:r w:rsidR="006D4F1F" w:rsidRPr="006C3DE7">
        <w:rPr>
          <w:rFonts w:asciiTheme="minorHAnsi" w:hAnsiTheme="minorHAnsi" w:cstheme="minorHAnsi"/>
          <w:color w:val="000000" w:themeColor="text1"/>
          <w:sz w:val="22"/>
          <w:szCs w:val="22"/>
        </w:rPr>
        <w:t xml:space="preserve">καθίσταται ιδιαίτερα δύσκολη </w:t>
      </w:r>
      <w:r w:rsidRPr="006C3DE7">
        <w:rPr>
          <w:rFonts w:asciiTheme="minorHAnsi" w:hAnsiTheme="minorHAnsi" w:cstheme="minorHAnsi"/>
          <w:color w:val="000000" w:themeColor="text1"/>
          <w:sz w:val="22"/>
          <w:szCs w:val="22"/>
        </w:rPr>
        <w:t xml:space="preserve">η ανάπτυξη </w:t>
      </w:r>
      <w:r w:rsidR="00E44F06" w:rsidRPr="006C3DE7">
        <w:rPr>
          <w:rFonts w:asciiTheme="minorHAnsi" w:hAnsiTheme="minorHAnsi" w:cstheme="minorHAnsi"/>
          <w:color w:val="000000" w:themeColor="text1"/>
          <w:sz w:val="22"/>
          <w:szCs w:val="22"/>
        </w:rPr>
        <w:t>ουσιαστικών</w:t>
      </w:r>
      <w:r w:rsidRPr="006C3DE7">
        <w:rPr>
          <w:rFonts w:asciiTheme="minorHAnsi" w:hAnsiTheme="minorHAnsi" w:cstheme="minorHAnsi"/>
          <w:color w:val="000000" w:themeColor="text1"/>
          <w:sz w:val="22"/>
          <w:szCs w:val="22"/>
        </w:rPr>
        <w:t xml:space="preserve"> προγραμμάτων και παρεμβάσεων</w:t>
      </w:r>
      <w:r w:rsidR="00E44F06" w:rsidRPr="006C3DE7">
        <w:rPr>
          <w:rFonts w:asciiTheme="minorHAnsi" w:hAnsiTheme="minorHAnsi" w:cstheme="minorHAnsi"/>
          <w:color w:val="000000" w:themeColor="text1"/>
          <w:sz w:val="22"/>
          <w:szCs w:val="22"/>
        </w:rPr>
        <w:t xml:space="preserve"> με τη συμμετοχή των μαθητών/τριών, </w:t>
      </w:r>
      <w:r w:rsidRPr="006C3DE7">
        <w:rPr>
          <w:rFonts w:asciiTheme="minorHAnsi" w:hAnsiTheme="minorHAnsi" w:cstheme="minorHAnsi"/>
          <w:color w:val="000000" w:themeColor="text1"/>
          <w:sz w:val="22"/>
          <w:szCs w:val="22"/>
        </w:rPr>
        <w:t xml:space="preserve">ή </w:t>
      </w:r>
      <w:r w:rsidR="00E44F06" w:rsidRPr="006C3DE7">
        <w:rPr>
          <w:rFonts w:asciiTheme="minorHAnsi" w:hAnsiTheme="minorHAnsi" w:cstheme="minorHAnsi"/>
          <w:color w:val="000000" w:themeColor="text1"/>
          <w:sz w:val="22"/>
          <w:szCs w:val="22"/>
        </w:rPr>
        <w:t xml:space="preserve">ακόμη και </w:t>
      </w:r>
      <w:r w:rsidRPr="006C3DE7">
        <w:rPr>
          <w:rFonts w:asciiTheme="minorHAnsi" w:hAnsiTheme="minorHAnsi" w:cstheme="minorHAnsi"/>
          <w:color w:val="000000" w:themeColor="text1"/>
          <w:sz w:val="22"/>
          <w:szCs w:val="22"/>
        </w:rPr>
        <w:t>η συμμετοχή στα επίσημα προγράμματα.</w:t>
      </w:r>
    </w:p>
    <w:p w14:paraId="5AF78FC4" w14:textId="77777777" w:rsidR="00712CE7" w:rsidRPr="006C3DE7" w:rsidRDefault="00B244AE" w:rsidP="00A85F0D">
      <w:pPr>
        <w:pStyle w:val="a3"/>
        <w:ind w:firstLine="142"/>
        <w:jc w:val="both"/>
        <w:rPr>
          <w:rFonts w:asciiTheme="minorHAnsi" w:hAnsiTheme="minorHAnsi" w:cstheme="minorHAnsi"/>
          <w:color w:val="000000" w:themeColor="text1"/>
          <w:sz w:val="22"/>
          <w:szCs w:val="22"/>
        </w:rPr>
      </w:pPr>
      <w:r w:rsidRPr="006C3DE7">
        <w:rPr>
          <w:rFonts w:asciiTheme="minorHAnsi" w:hAnsiTheme="minorHAnsi" w:cstheme="minorHAnsi"/>
          <w:color w:val="000000" w:themeColor="text1"/>
          <w:sz w:val="22"/>
          <w:szCs w:val="22"/>
        </w:rPr>
        <w:t xml:space="preserve">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w:t>
      </w:r>
      <w:r w:rsidR="00E44F06" w:rsidRPr="006C3DE7">
        <w:rPr>
          <w:rFonts w:asciiTheme="minorHAnsi" w:hAnsiTheme="minorHAnsi" w:cstheme="minorHAnsi"/>
          <w:color w:val="000000" w:themeColor="text1"/>
          <w:sz w:val="22"/>
          <w:szCs w:val="22"/>
        </w:rPr>
        <w:t>κατηγοριοποίησης και εμπορευματοποίησής του</w:t>
      </w:r>
      <w:r w:rsidRPr="006C3DE7">
        <w:rPr>
          <w:rFonts w:asciiTheme="minorHAnsi" w:hAnsiTheme="minorHAnsi" w:cstheme="minorHAnsi"/>
          <w:color w:val="000000" w:themeColor="text1"/>
          <w:sz w:val="22"/>
          <w:szCs w:val="22"/>
        </w:rPr>
        <w:t>.</w:t>
      </w:r>
    </w:p>
    <w:p w14:paraId="66534691" w14:textId="77777777" w:rsidR="00712CE7" w:rsidRPr="006C3DE7" w:rsidRDefault="00B244AE" w:rsidP="00A85F0D">
      <w:pPr>
        <w:pStyle w:val="a3"/>
        <w:ind w:firstLine="142"/>
        <w:jc w:val="both"/>
        <w:rPr>
          <w:rFonts w:asciiTheme="minorHAnsi" w:hAnsiTheme="minorHAnsi" w:cstheme="minorHAnsi"/>
          <w:color w:val="000000" w:themeColor="text1"/>
          <w:sz w:val="22"/>
          <w:szCs w:val="22"/>
        </w:rPr>
      </w:pPr>
      <w:r w:rsidRPr="006C3DE7">
        <w:rPr>
          <w:rFonts w:asciiTheme="minorHAnsi" w:hAnsiTheme="minorHAnsi" w:cstheme="minorHAnsi"/>
          <w:color w:val="000000" w:themeColor="text1"/>
          <w:sz w:val="22"/>
          <w:szCs w:val="22"/>
        </w:rPr>
        <w:t xml:space="preserve">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w:t>
      </w:r>
      <w:r w:rsidR="006D4F1F" w:rsidRPr="006C3DE7">
        <w:rPr>
          <w:rFonts w:asciiTheme="minorHAnsi" w:hAnsiTheme="minorHAnsi" w:cstheme="minorHAnsi"/>
          <w:color w:val="000000" w:themeColor="text1"/>
          <w:sz w:val="22"/>
          <w:szCs w:val="22"/>
        </w:rPr>
        <w:t>ζητημάτων</w:t>
      </w:r>
      <w:r w:rsidRPr="006C3DE7">
        <w:rPr>
          <w:rFonts w:asciiTheme="minorHAnsi" w:hAnsiTheme="minorHAnsi" w:cstheme="minorHAnsi"/>
          <w:color w:val="000000" w:themeColor="text1"/>
          <w:sz w:val="22"/>
          <w:szCs w:val="22"/>
        </w:rPr>
        <w:t xml:space="preserve">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14:paraId="23C705E3" w14:textId="77777777" w:rsidR="00712CE7" w:rsidRPr="0078419B" w:rsidRDefault="00B244AE" w:rsidP="00A85F0D">
      <w:pPr>
        <w:ind w:firstLine="142"/>
        <w:jc w:val="both"/>
        <w:rPr>
          <w:rFonts w:asciiTheme="minorHAnsi" w:hAnsiTheme="minorHAnsi" w:cstheme="minorHAnsi"/>
          <w:b/>
          <w:color w:val="FF0000"/>
        </w:rPr>
      </w:pPr>
      <w:r w:rsidRPr="0078419B">
        <w:rPr>
          <w:rFonts w:asciiTheme="minorHAnsi" w:hAnsiTheme="minorHAnsi" w:cstheme="minorHAnsi"/>
          <w:b/>
          <w:color w:val="FF0000"/>
        </w:rPr>
        <w:t>Θετικά σημεία</w:t>
      </w:r>
    </w:p>
    <w:p w14:paraId="2539ADCF" w14:textId="77777777" w:rsidR="00DD3E96" w:rsidRPr="006C3DE7" w:rsidRDefault="0043293F" w:rsidP="00A85F0D">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 xml:space="preserve">1. </w:t>
      </w:r>
      <w:r w:rsidR="00DD3E96" w:rsidRPr="006C3DE7">
        <w:rPr>
          <w:rFonts w:asciiTheme="minorHAnsi" w:hAnsiTheme="minorHAnsi" w:cstheme="minorHAnsi"/>
          <w:color w:val="000000" w:themeColor="text1"/>
        </w:rPr>
        <w:t>Το υψηλό επίπεδο συναντίληψης που παρατηρείται στο εκπαιδευτικό σώμα, όπως καταγράφεται από τις διενεργηθείσες έρευνες.</w:t>
      </w:r>
    </w:p>
    <w:p w14:paraId="30CD9798" w14:textId="77777777" w:rsidR="00712CE7" w:rsidRPr="006C3DE7" w:rsidRDefault="00DD3E96" w:rsidP="00A85F0D">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 xml:space="preserve">2. </w:t>
      </w:r>
      <w:r w:rsidR="002356B2" w:rsidRPr="006C3DE7">
        <w:rPr>
          <w:rFonts w:asciiTheme="minorHAnsi" w:hAnsiTheme="minorHAnsi" w:cstheme="minorHAnsi"/>
          <w:color w:val="000000" w:themeColor="text1"/>
        </w:rPr>
        <w:t>Ο σ</w:t>
      </w:r>
      <w:r w:rsidR="00B244AE" w:rsidRPr="006C3DE7">
        <w:rPr>
          <w:rFonts w:asciiTheme="minorHAnsi" w:hAnsiTheme="minorHAnsi" w:cstheme="minorHAnsi"/>
          <w:color w:val="000000" w:themeColor="text1"/>
        </w:rPr>
        <w:t>υνεχής διάλογος μεταξύ των εκπαιδευτικών της πράξης για θέματα παιδαγωγικών και διδακτικών πρακτικών.</w:t>
      </w:r>
    </w:p>
    <w:p w14:paraId="5A3D814D" w14:textId="77777777" w:rsidR="00712CE7" w:rsidRPr="006C3DE7" w:rsidRDefault="002356B2" w:rsidP="00A85F0D">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3</w:t>
      </w:r>
      <w:r w:rsidR="0043293F" w:rsidRPr="006C3DE7">
        <w:rPr>
          <w:rFonts w:asciiTheme="minorHAnsi" w:hAnsiTheme="minorHAnsi" w:cstheme="minorHAnsi"/>
          <w:color w:val="000000" w:themeColor="text1"/>
        </w:rPr>
        <w:t xml:space="preserve">. </w:t>
      </w:r>
      <w:r w:rsidRPr="006C3DE7">
        <w:rPr>
          <w:rFonts w:asciiTheme="minorHAnsi" w:hAnsiTheme="minorHAnsi" w:cstheme="minorHAnsi"/>
          <w:color w:val="000000" w:themeColor="text1"/>
        </w:rPr>
        <w:t>Η α</w:t>
      </w:r>
      <w:r w:rsidR="00B244AE" w:rsidRPr="006C3DE7">
        <w:rPr>
          <w:rFonts w:asciiTheme="minorHAnsi" w:hAnsiTheme="minorHAnsi" w:cstheme="minorHAnsi"/>
          <w:color w:val="000000" w:themeColor="text1"/>
        </w:rPr>
        <w:t>νταλλαγή εκπαιδευτικού υλικού από τους εκπαιδε</w:t>
      </w:r>
      <w:r w:rsidR="00DD3E96" w:rsidRPr="006C3DE7">
        <w:rPr>
          <w:rFonts w:asciiTheme="minorHAnsi" w:hAnsiTheme="minorHAnsi" w:cstheme="minorHAnsi"/>
          <w:color w:val="000000" w:themeColor="text1"/>
        </w:rPr>
        <w:t>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r w:rsidR="00B244AE" w:rsidRPr="006C3DE7">
        <w:rPr>
          <w:rFonts w:asciiTheme="minorHAnsi" w:hAnsiTheme="minorHAnsi" w:cstheme="minorHAnsi"/>
          <w:color w:val="000000" w:themeColor="text1"/>
        </w:rPr>
        <w:t>.</w:t>
      </w:r>
    </w:p>
    <w:p w14:paraId="04965412" w14:textId="77777777" w:rsidR="009F0B2D" w:rsidRPr="006C3DE7" w:rsidRDefault="009F0B2D" w:rsidP="00A85F0D">
      <w:pPr>
        <w:tabs>
          <w:tab w:val="left" w:pos="701"/>
        </w:tabs>
        <w:ind w:firstLine="142"/>
        <w:jc w:val="both"/>
        <w:rPr>
          <w:rFonts w:asciiTheme="minorHAnsi" w:hAnsiTheme="minorHAnsi" w:cstheme="minorHAnsi"/>
          <w:color w:val="548DD4" w:themeColor="text2" w:themeTint="99"/>
          <w:sz w:val="18"/>
        </w:rPr>
      </w:pPr>
      <w:r w:rsidRPr="006C3DE7">
        <w:rPr>
          <w:rFonts w:asciiTheme="minorHAnsi" w:hAnsiTheme="minorHAnsi" w:cstheme="minorHAnsi"/>
          <w:color w:val="000000" w:themeColor="text1"/>
        </w:rPr>
        <w:t xml:space="preserve">4. Ο υποτιτλισμός σειράς παιδαγωγικών </w:t>
      </w:r>
      <w:r w:rsidRPr="006C3DE7">
        <w:rPr>
          <w:rFonts w:asciiTheme="minorHAnsi" w:hAnsiTheme="minorHAnsi" w:cstheme="minorHAnsi"/>
          <w:color w:val="000000" w:themeColor="text1"/>
          <w:lang w:val="en-US"/>
        </w:rPr>
        <w:t>video</w:t>
      </w:r>
      <w:r w:rsidRPr="006C3DE7">
        <w:rPr>
          <w:rFonts w:asciiTheme="minorHAnsi" w:hAnsiTheme="minorHAnsi" w:cstheme="minorHAnsi"/>
          <w:color w:val="000000" w:themeColor="text1"/>
        </w:rPr>
        <w:t xml:space="preserve"> που αναφέρονται στην ιστορία της παιδαγωγικής και στα κρίσιμα </w:t>
      </w:r>
      <w:r w:rsidRPr="006C3DE7">
        <w:rPr>
          <w:rFonts w:asciiTheme="minorHAnsi" w:hAnsiTheme="minorHAnsi" w:cstheme="minorHAnsi"/>
          <w:color w:val="000000" w:themeColor="text1"/>
        </w:rPr>
        <w:lastRenderedPageBreak/>
        <w:t>ερωτήματα που θέτουν διάφοροι παιδαγωγοί, όχ</w:t>
      </w:r>
      <w:r w:rsidR="008A6330" w:rsidRPr="006C3DE7">
        <w:rPr>
          <w:rFonts w:asciiTheme="minorHAnsi" w:hAnsiTheme="minorHAnsi" w:cstheme="minorHAnsi"/>
          <w:color w:val="000000" w:themeColor="text1"/>
        </w:rPr>
        <w:t>ι</w:t>
      </w:r>
      <w:r w:rsidRPr="006C3DE7">
        <w:rPr>
          <w:rFonts w:asciiTheme="minorHAnsi" w:hAnsiTheme="minorHAnsi" w:cstheme="minorHAnsi"/>
          <w:color w:val="000000" w:themeColor="text1"/>
        </w:rPr>
        <w:t xml:space="preserve"> μόνο στο παρελθόν</w:t>
      </w:r>
      <w:r w:rsidR="006C3DE7" w:rsidRPr="006C3DE7">
        <w:rPr>
          <w:rFonts w:asciiTheme="minorHAnsi" w:hAnsiTheme="minorHAnsi" w:cstheme="minorHAnsi"/>
          <w:color w:val="000000" w:themeColor="text1"/>
        </w:rPr>
        <w:t xml:space="preserve">, </w:t>
      </w:r>
      <w:r w:rsidRPr="006C3DE7">
        <w:rPr>
          <w:rFonts w:asciiTheme="minorHAnsi" w:hAnsiTheme="minorHAnsi" w:cstheme="minorHAnsi"/>
          <w:color w:val="000000" w:themeColor="text1"/>
        </w:rPr>
        <w:t xml:space="preserve">αλλά </w:t>
      </w:r>
      <w:r w:rsidR="006C3DE7" w:rsidRPr="006C3DE7">
        <w:rPr>
          <w:rFonts w:asciiTheme="minorHAnsi" w:hAnsiTheme="minorHAnsi" w:cstheme="minorHAnsi"/>
          <w:color w:val="000000" w:themeColor="text1"/>
        </w:rPr>
        <w:t xml:space="preserve">και </w:t>
      </w:r>
      <w:r w:rsidRPr="006C3DE7">
        <w:rPr>
          <w:rFonts w:asciiTheme="minorHAnsi" w:hAnsiTheme="minorHAnsi" w:cstheme="minorHAnsi"/>
          <w:color w:val="000000" w:themeColor="text1"/>
        </w:rPr>
        <w:t xml:space="preserve">στο σήμερα. </w:t>
      </w:r>
      <w:hyperlink r:id="rId38" w:history="1">
        <w:r w:rsidRPr="006C3DE7">
          <w:rPr>
            <w:rFonts w:asciiTheme="minorHAnsi" w:eastAsia="Calibri" w:hAnsiTheme="minorHAnsi" w:cstheme="minorHAnsi"/>
            <w:b/>
            <w:bCs/>
            <w:iCs/>
            <w:color w:val="548DD4" w:themeColor="text2" w:themeTint="99"/>
            <w:sz w:val="18"/>
            <w:u w:val="single"/>
          </w:rPr>
          <w:t>http://doe.gr/%CF%80%CE%B1%CE%B9%CE%B4%CE%B1%CE%B3%CF%89%CE%B3%CE%B9%CE%BA%CE%AC-%CE%B2%CE%AF%CE%BD%CF%84%CE%B5%CE%BF-2024/</w:t>
        </w:r>
      </w:hyperlink>
    </w:p>
    <w:p w14:paraId="1623FC00" w14:textId="77777777" w:rsidR="002356B2" w:rsidRPr="006C3DE7" w:rsidRDefault="009F0B2D" w:rsidP="00A85F0D">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5</w:t>
      </w:r>
      <w:r w:rsidR="0043293F" w:rsidRPr="006C3DE7">
        <w:rPr>
          <w:rFonts w:asciiTheme="minorHAnsi" w:hAnsiTheme="minorHAnsi" w:cstheme="minorHAnsi"/>
          <w:color w:val="000000" w:themeColor="text1"/>
        </w:rPr>
        <w:t>.</w:t>
      </w:r>
      <w:r w:rsidR="00DD3E96" w:rsidRPr="006C3DE7">
        <w:rPr>
          <w:rFonts w:asciiTheme="minorHAnsi" w:hAnsiTheme="minorHAnsi" w:cstheme="minorHAnsi"/>
          <w:color w:val="000000" w:themeColor="text1"/>
        </w:rPr>
        <w:t xml:space="preserve"> Η υψηλή ευαισθητοποίηση των εκπαιδευτικών για ευρύτερα κοινωνικά ζητήματα </w:t>
      </w:r>
      <w:r w:rsidR="00B244AE" w:rsidRPr="006C3DE7">
        <w:rPr>
          <w:rFonts w:asciiTheme="minorHAnsi" w:hAnsiTheme="minorHAnsi" w:cstheme="minorHAnsi"/>
          <w:color w:val="000000" w:themeColor="text1"/>
        </w:rPr>
        <w:t xml:space="preserve">όπως η περιβαλλοντική </w:t>
      </w:r>
      <w:r w:rsidR="00DD3E96" w:rsidRPr="006C3DE7">
        <w:rPr>
          <w:rFonts w:asciiTheme="minorHAnsi" w:hAnsiTheme="minorHAnsi" w:cstheme="minorHAnsi"/>
          <w:color w:val="000000" w:themeColor="text1"/>
        </w:rPr>
        <w:t xml:space="preserve">και κλιματική </w:t>
      </w:r>
      <w:r w:rsidR="00B244AE" w:rsidRPr="006C3DE7">
        <w:rPr>
          <w:rFonts w:asciiTheme="minorHAnsi" w:hAnsiTheme="minorHAnsi" w:cstheme="minorHAnsi"/>
          <w:color w:val="000000" w:themeColor="text1"/>
        </w:rPr>
        <w:t>κρίση, η καταπάτηση των ανθρώπινων δικαιωμάτων</w:t>
      </w:r>
      <w:r w:rsidR="00DD3E96" w:rsidRPr="006C3DE7">
        <w:rPr>
          <w:rFonts w:asciiTheme="minorHAnsi" w:hAnsiTheme="minorHAnsi" w:cstheme="minorHAnsi"/>
          <w:color w:val="000000" w:themeColor="text1"/>
        </w:rPr>
        <w:t>,</w:t>
      </w:r>
      <w:r w:rsidR="00B244AE" w:rsidRPr="006C3DE7">
        <w:rPr>
          <w:rFonts w:asciiTheme="minorHAnsi" w:hAnsiTheme="minorHAnsi" w:cstheme="minorHAnsi"/>
          <w:color w:val="000000" w:themeColor="text1"/>
        </w:rPr>
        <w:t xml:space="preserve"> </w:t>
      </w:r>
      <w:r w:rsidR="00DD3E96" w:rsidRPr="006C3DE7">
        <w:rPr>
          <w:rFonts w:asciiTheme="minorHAnsi" w:hAnsiTheme="minorHAnsi" w:cstheme="minorHAnsi"/>
          <w:color w:val="000000" w:themeColor="text1"/>
        </w:rPr>
        <w:t xml:space="preserve">η φτώχεια, </w:t>
      </w:r>
      <w:r w:rsidR="002356B2" w:rsidRPr="006C3DE7">
        <w:rPr>
          <w:rFonts w:asciiTheme="minorHAnsi" w:hAnsiTheme="minorHAnsi" w:cstheme="minorHAnsi"/>
          <w:color w:val="000000" w:themeColor="text1"/>
        </w:rPr>
        <w:t xml:space="preserve">οι κοινωνικές και εκπαιδευτικές ανισότητες, </w:t>
      </w:r>
      <w:r w:rsidR="00DD3E96" w:rsidRPr="006C3DE7">
        <w:rPr>
          <w:rFonts w:asciiTheme="minorHAnsi" w:hAnsiTheme="minorHAnsi" w:cstheme="minorHAnsi"/>
          <w:color w:val="000000" w:themeColor="text1"/>
        </w:rPr>
        <w:t>ο υποσιτισμός</w:t>
      </w:r>
      <w:r w:rsidR="002356B2" w:rsidRPr="006C3DE7">
        <w:rPr>
          <w:rFonts w:asciiTheme="minorHAnsi" w:hAnsiTheme="minorHAnsi" w:cstheme="minorHAnsi"/>
          <w:color w:val="000000" w:themeColor="text1"/>
        </w:rPr>
        <w:t>,</w:t>
      </w:r>
      <w:r w:rsidR="00DD3E96" w:rsidRPr="006C3DE7">
        <w:rPr>
          <w:rFonts w:asciiTheme="minorHAnsi" w:hAnsiTheme="minorHAnsi" w:cstheme="minorHAnsi"/>
          <w:color w:val="000000" w:themeColor="text1"/>
        </w:rPr>
        <w:t xml:space="preserve"> η παιδική εργασία, η παιδική εκμετάλλευση, η διαμόρφωση του κοινωνικού φύλου και τα στερεότυπα που τη συνοδεύουν, </w:t>
      </w:r>
      <w:r w:rsidR="00B244AE" w:rsidRPr="006C3DE7">
        <w:rPr>
          <w:rFonts w:asciiTheme="minorHAnsi" w:hAnsiTheme="minorHAnsi" w:cstheme="minorHAnsi"/>
          <w:color w:val="000000" w:themeColor="text1"/>
        </w:rPr>
        <w:t>η καλλιέργεια πνεύματος αλληλεγγύης</w:t>
      </w:r>
      <w:r w:rsidR="002356B2" w:rsidRPr="006C3DE7">
        <w:rPr>
          <w:rFonts w:asciiTheme="minorHAnsi" w:hAnsiTheme="minorHAnsi" w:cstheme="minorHAnsi"/>
          <w:color w:val="000000" w:themeColor="text1"/>
        </w:rPr>
        <w:t>, συμπερίληψης</w:t>
      </w:r>
      <w:r w:rsidR="00B244AE" w:rsidRPr="006C3DE7">
        <w:rPr>
          <w:rFonts w:asciiTheme="minorHAnsi" w:hAnsiTheme="minorHAnsi" w:cstheme="minorHAnsi"/>
          <w:color w:val="000000" w:themeColor="text1"/>
        </w:rPr>
        <w:t xml:space="preserve"> και σεβασμού όλων των ανθρώπων και ιδιαίτερα των</w:t>
      </w:r>
      <w:r w:rsidR="002356B2" w:rsidRPr="006C3DE7">
        <w:rPr>
          <w:rFonts w:asciiTheme="minorHAnsi" w:hAnsiTheme="minorHAnsi" w:cstheme="minorHAnsi"/>
          <w:color w:val="000000" w:themeColor="text1"/>
        </w:rPr>
        <w:t xml:space="preserve"> διαφορετικών και των </w:t>
      </w:r>
      <w:r w:rsidR="00B244AE" w:rsidRPr="006C3DE7">
        <w:rPr>
          <w:rFonts w:asciiTheme="minorHAnsi" w:hAnsiTheme="minorHAnsi" w:cstheme="minorHAnsi"/>
          <w:color w:val="000000" w:themeColor="text1"/>
        </w:rPr>
        <w:t>πιο αδύναμων.</w:t>
      </w:r>
      <w:r w:rsidR="00DD3E96" w:rsidRPr="006C3DE7">
        <w:rPr>
          <w:rFonts w:asciiTheme="minorHAnsi" w:hAnsiTheme="minorHAnsi" w:cstheme="minorHAnsi"/>
          <w:color w:val="000000" w:themeColor="text1"/>
        </w:rPr>
        <w:t xml:space="preserve"> </w:t>
      </w:r>
    </w:p>
    <w:p w14:paraId="7D874E15" w14:textId="77777777" w:rsidR="00712CE7" w:rsidRPr="006C3DE7" w:rsidRDefault="009F0B2D" w:rsidP="00A85F0D">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6</w:t>
      </w:r>
      <w:r w:rsidR="002356B2" w:rsidRPr="006C3DE7">
        <w:rPr>
          <w:rFonts w:asciiTheme="minorHAnsi" w:hAnsiTheme="minorHAnsi" w:cstheme="minorHAnsi"/>
          <w:color w:val="000000" w:themeColor="text1"/>
        </w:rPr>
        <w:t>. Οι πολλές, σημαντικές και καθημερινές δ</w:t>
      </w:r>
      <w:r w:rsidR="00DD3E96" w:rsidRPr="006C3DE7">
        <w:rPr>
          <w:rFonts w:asciiTheme="minorHAnsi" w:hAnsiTheme="minorHAnsi" w:cstheme="minorHAnsi"/>
          <w:color w:val="000000" w:themeColor="text1"/>
        </w:rPr>
        <w:t xml:space="preserve">ιδακτικές παρεμβάσεις και προγράμματα για </w:t>
      </w:r>
      <w:r w:rsidR="002356B2" w:rsidRPr="006C3DE7">
        <w:rPr>
          <w:rFonts w:asciiTheme="minorHAnsi" w:hAnsiTheme="minorHAnsi" w:cstheme="minorHAnsi"/>
          <w:color w:val="000000" w:themeColor="text1"/>
        </w:rPr>
        <w:t>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14:paraId="4ACB83C6" w14:textId="77777777" w:rsidR="002356B2" w:rsidRPr="006C3DE7" w:rsidRDefault="009F0B2D" w:rsidP="00A85F0D">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7</w:t>
      </w:r>
      <w:r w:rsidR="002356B2" w:rsidRPr="006C3DE7">
        <w:rPr>
          <w:rFonts w:asciiTheme="minorHAnsi" w:hAnsiTheme="minorHAnsi" w:cstheme="minorHAnsi"/>
          <w:color w:val="000000" w:themeColor="text1"/>
        </w:rPr>
        <w:t xml:space="preserve">. Η αξιοποίηση σύγχρονων οπτικοακουστικών μέσων και </w:t>
      </w:r>
      <w:r w:rsidR="006D4F1F" w:rsidRPr="006C3DE7">
        <w:rPr>
          <w:rFonts w:asciiTheme="minorHAnsi" w:hAnsiTheme="minorHAnsi" w:cstheme="minorHAnsi"/>
          <w:color w:val="000000" w:themeColor="text1"/>
        </w:rPr>
        <w:t>σύγχρονων</w:t>
      </w:r>
      <w:r w:rsidR="002356B2" w:rsidRPr="006C3DE7">
        <w:rPr>
          <w:rFonts w:asciiTheme="minorHAnsi" w:hAnsiTheme="minorHAnsi" w:cstheme="minorHAnsi"/>
          <w:color w:val="000000" w:themeColor="text1"/>
        </w:rPr>
        <w:t xml:space="preserve"> κινηματογραφικών ταινιών, ως φιλμικά κείμενα, για την ανάπτυξη της κρίσης και των απόψεων των μαθητών/τριών, μέσα από δημοκρατικό διάλογο.</w:t>
      </w:r>
    </w:p>
    <w:p w14:paraId="7C8B1E6A" w14:textId="77777777" w:rsidR="00712CE7" w:rsidRPr="0078419B" w:rsidRDefault="00B244AE" w:rsidP="00A85F0D">
      <w:pPr>
        <w:ind w:firstLine="142"/>
        <w:jc w:val="both"/>
        <w:rPr>
          <w:rFonts w:asciiTheme="minorHAnsi" w:hAnsiTheme="minorHAnsi" w:cstheme="minorHAnsi"/>
          <w:b/>
          <w:color w:val="FF0000"/>
        </w:rPr>
      </w:pPr>
      <w:r w:rsidRPr="0078419B">
        <w:rPr>
          <w:rFonts w:asciiTheme="minorHAnsi" w:hAnsiTheme="minorHAnsi" w:cstheme="minorHAnsi"/>
          <w:b/>
          <w:color w:val="FF0000"/>
        </w:rPr>
        <w:t>Σημεία προς βελτίωση</w:t>
      </w:r>
    </w:p>
    <w:p w14:paraId="001AC066" w14:textId="77777777" w:rsidR="00712CE7" w:rsidRPr="006C3DE7" w:rsidRDefault="00CE6FDE" w:rsidP="00CE6FDE">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 xml:space="preserve">1. </w:t>
      </w:r>
      <w:r w:rsidR="00B244AE" w:rsidRPr="006C3DE7">
        <w:rPr>
          <w:rFonts w:asciiTheme="minorHAnsi" w:hAnsiTheme="minorHAnsi" w:cstheme="minorHAnsi"/>
          <w:color w:val="000000" w:themeColor="text1"/>
        </w:rPr>
        <w:t xml:space="preserve">Επαναφορά της απαλλαγής από τα διδακτικά καθήκοντα κατά την περίοδο της επιμόρφωσης, </w:t>
      </w:r>
      <w:r w:rsidR="009F0B2D" w:rsidRPr="006C3DE7">
        <w:rPr>
          <w:rFonts w:asciiTheme="minorHAnsi" w:hAnsiTheme="minorHAnsi" w:cstheme="minorHAnsi"/>
          <w:color w:val="000000" w:themeColor="text1"/>
        </w:rPr>
        <w:t>όπως συνέβαινε στη Μετεκπαίδευση και τα Δ</w:t>
      </w:r>
      <w:r w:rsidR="00B244AE" w:rsidRPr="006C3DE7">
        <w:rPr>
          <w:rFonts w:asciiTheme="minorHAnsi" w:hAnsiTheme="minorHAnsi" w:cstheme="minorHAnsi"/>
          <w:color w:val="000000" w:themeColor="text1"/>
        </w:rPr>
        <w:t>ιδασκαλεί</w:t>
      </w:r>
      <w:r w:rsidR="009F0B2D" w:rsidRPr="006C3DE7">
        <w:rPr>
          <w:rFonts w:asciiTheme="minorHAnsi" w:hAnsiTheme="minorHAnsi" w:cstheme="minorHAnsi"/>
          <w:color w:val="000000" w:themeColor="text1"/>
        </w:rPr>
        <w:t>α</w:t>
      </w:r>
      <w:r w:rsidR="00B244AE" w:rsidRPr="006C3DE7">
        <w:rPr>
          <w:rFonts w:asciiTheme="minorHAnsi" w:hAnsiTheme="minorHAnsi" w:cstheme="minorHAnsi"/>
          <w:color w:val="000000" w:themeColor="text1"/>
        </w:rPr>
        <w:t xml:space="preserve"> που </w:t>
      </w:r>
      <w:r w:rsidR="009F0B2D" w:rsidRPr="006C3DE7">
        <w:rPr>
          <w:rFonts w:asciiTheme="minorHAnsi" w:hAnsiTheme="minorHAnsi" w:cstheme="minorHAnsi"/>
          <w:color w:val="000000" w:themeColor="text1"/>
        </w:rPr>
        <w:t>πρέπει να επαναλειτουργήσουν</w:t>
      </w:r>
      <w:r w:rsidR="00B244AE" w:rsidRPr="006C3DE7">
        <w:rPr>
          <w:rFonts w:asciiTheme="minorHAnsi" w:hAnsiTheme="minorHAnsi" w:cstheme="minorHAnsi"/>
          <w:color w:val="000000" w:themeColor="text1"/>
        </w:rPr>
        <w:t>.</w:t>
      </w:r>
    </w:p>
    <w:p w14:paraId="1D53AE26" w14:textId="77777777" w:rsidR="00712CE7" w:rsidRPr="006C3DE7" w:rsidRDefault="000573F4" w:rsidP="00CE6FDE">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2</w:t>
      </w:r>
      <w:r w:rsidR="0043293F" w:rsidRPr="006C3DE7">
        <w:rPr>
          <w:rFonts w:asciiTheme="minorHAnsi" w:hAnsiTheme="minorHAnsi" w:cstheme="minorHAnsi"/>
          <w:color w:val="000000" w:themeColor="text1"/>
        </w:rPr>
        <w:t>.</w:t>
      </w:r>
      <w:r w:rsidR="002356B2" w:rsidRPr="006C3DE7">
        <w:rPr>
          <w:rFonts w:asciiTheme="minorHAnsi" w:hAnsiTheme="minorHAnsi" w:cstheme="minorHAnsi"/>
          <w:color w:val="000000" w:themeColor="text1"/>
        </w:rPr>
        <w:t xml:space="preserve"> Απαλλαγή </w:t>
      </w:r>
      <w:r w:rsidR="0043293F" w:rsidRPr="006C3DE7">
        <w:rPr>
          <w:rFonts w:asciiTheme="minorHAnsi" w:hAnsiTheme="minorHAnsi" w:cstheme="minorHAnsi"/>
          <w:color w:val="000000" w:themeColor="text1"/>
        </w:rPr>
        <w:t xml:space="preserve"> </w:t>
      </w:r>
      <w:r w:rsidR="002356B2" w:rsidRPr="006C3DE7">
        <w:rPr>
          <w:rFonts w:asciiTheme="minorHAnsi" w:hAnsiTheme="minorHAnsi" w:cstheme="minorHAnsi"/>
          <w:color w:val="000000" w:themeColor="text1"/>
        </w:rPr>
        <w:t>των επιμορφωτικών και μεταπτυχιακών σπουδών από την εμπορευματοποίησή</w:t>
      </w:r>
      <w:r w:rsidR="00B244AE" w:rsidRPr="006C3DE7">
        <w:rPr>
          <w:rFonts w:asciiTheme="minorHAnsi" w:hAnsiTheme="minorHAnsi" w:cstheme="minorHAnsi"/>
          <w:color w:val="000000" w:themeColor="text1"/>
        </w:rPr>
        <w:t xml:space="preserve"> και κατάργηση της </w:t>
      </w:r>
      <w:r w:rsidR="002356B2" w:rsidRPr="006C3DE7">
        <w:rPr>
          <w:rFonts w:asciiTheme="minorHAnsi" w:hAnsiTheme="minorHAnsi" w:cstheme="minorHAnsi"/>
          <w:color w:val="000000" w:themeColor="text1"/>
        </w:rPr>
        <w:t>«</w:t>
      </w:r>
      <w:r w:rsidR="00B244AE" w:rsidRPr="006C3DE7">
        <w:rPr>
          <w:rFonts w:asciiTheme="minorHAnsi" w:hAnsiTheme="minorHAnsi" w:cstheme="minorHAnsi"/>
          <w:color w:val="000000" w:themeColor="text1"/>
        </w:rPr>
        <w:t>αγοράς</w:t>
      </w:r>
      <w:r w:rsidR="002356B2" w:rsidRPr="006C3DE7">
        <w:rPr>
          <w:rFonts w:asciiTheme="minorHAnsi" w:hAnsiTheme="minorHAnsi" w:cstheme="minorHAnsi"/>
          <w:color w:val="000000" w:themeColor="text1"/>
        </w:rPr>
        <w:t>»</w:t>
      </w:r>
      <w:r w:rsidR="00B244AE" w:rsidRPr="006C3DE7">
        <w:rPr>
          <w:rFonts w:asciiTheme="minorHAnsi" w:hAnsiTheme="minorHAnsi" w:cstheme="minorHAnsi"/>
          <w:color w:val="000000" w:themeColor="text1"/>
        </w:rPr>
        <w:t xml:space="preserve"> μορίων για τον διορισμό και τη συμμετοχή στην επιλογή στελεχών.</w:t>
      </w:r>
    </w:p>
    <w:p w14:paraId="2E4C97E9" w14:textId="77777777" w:rsidR="007B3313" w:rsidRPr="006C3DE7" w:rsidRDefault="000573F4" w:rsidP="00CE6FDE">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3</w:t>
      </w:r>
      <w:r w:rsidR="0043293F" w:rsidRPr="006C3DE7">
        <w:rPr>
          <w:rFonts w:asciiTheme="minorHAnsi" w:hAnsiTheme="minorHAnsi" w:cstheme="minorHAnsi"/>
          <w:color w:val="000000" w:themeColor="text1"/>
        </w:rPr>
        <w:t xml:space="preserve">. </w:t>
      </w:r>
      <w:r w:rsidR="00B244AE" w:rsidRPr="006C3DE7">
        <w:rPr>
          <w:rFonts w:asciiTheme="minorHAnsi" w:hAnsiTheme="minorHAnsi" w:cstheme="minorHAnsi"/>
          <w:color w:val="000000" w:themeColor="text1"/>
        </w:rPr>
        <w:t xml:space="preserve">Εξασφάλιση όλων των προϋποθέσεων (διοικητικών, τεχνικών, οικονομικών κλπ.) για την ανταλλαγή </w:t>
      </w:r>
      <w:r w:rsidR="002356B2" w:rsidRPr="006C3DE7">
        <w:rPr>
          <w:rFonts w:asciiTheme="minorHAnsi" w:hAnsiTheme="minorHAnsi" w:cstheme="minorHAnsi"/>
          <w:color w:val="000000" w:themeColor="text1"/>
        </w:rPr>
        <w:t xml:space="preserve">δωρεάν </w:t>
      </w:r>
      <w:r w:rsidR="00B244AE" w:rsidRPr="006C3DE7">
        <w:rPr>
          <w:rFonts w:asciiTheme="minorHAnsi" w:hAnsiTheme="minorHAnsi" w:cstheme="minorHAnsi"/>
          <w:color w:val="000000" w:themeColor="text1"/>
        </w:rPr>
        <w:t>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κλπ.</w:t>
      </w:r>
    </w:p>
    <w:p w14:paraId="4B6C9F09" w14:textId="77777777" w:rsidR="006D2281" w:rsidRPr="006C3DE7" w:rsidRDefault="000573F4" w:rsidP="00CE6FDE">
      <w:pPr>
        <w:tabs>
          <w:tab w:val="left" w:pos="701"/>
        </w:tabs>
        <w:ind w:firstLine="142"/>
        <w:jc w:val="both"/>
        <w:rPr>
          <w:rFonts w:asciiTheme="minorHAnsi" w:hAnsiTheme="minorHAnsi" w:cstheme="minorHAnsi"/>
          <w:color w:val="000000" w:themeColor="text1"/>
        </w:rPr>
      </w:pPr>
      <w:r w:rsidRPr="006C3DE7">
        <w:rPr>
          <w:rFonts w:asciiTheme="minorHAnsi" w:hAnsiTheme="minorHAnsi" w:cstheme="minorHAnsi"/>
          <w:color w:val="000000" w:themeColor="text1"/>
        </w:rPr>
        <w:t>4</w:t>
      </w:r>
      <w:r w:rsidR="006D2281" w:rsidRPr="006C3DE7">
        <w:rPr>
          <w:rFonts w:asciiTheme="minorHAnsi" w:hAnsiTheme="minorHAnsi" w:cstheme="minorHAnsi"/>
          <w:color w:val="000000" w:themeColor="text1"/>
        </w:rPr>
        <w:t xml:space="preserve">. Μέριμνα της Πολιτείας για δωρεάν πρόσβαση μαθητών και εκπαιδευτικών σε πολιτιστικές εκδηλώσεις, Μουσεία, θέατρα, σημαντικές εκθέσεις. </w:t>
      </w:r>
      <w:r w:rsidR="00CE6FDE" w:rsidRPr="006C3DE7">
        <w:rPr>
          <w:rFonts w:asciiTheme="minorHAnsi" w:hAnsiTheme="minorHAnsi" w:cstheme="minorHAnsi"/>
          <w:color w:val="000000" w:themeColor="text1"/>
        </w:rPr>
        <w:t>Δωρεάν</w:t>
      </w:r>
      <w:r w:rsidR="006D2281" w:rsidRPr="006C3DE7">
        <w:rPr>
          <w:rFonts w:asciiTheme="minorHAnsi" w:hAnsiTheme="minorHAnsi" w:cstheme="minorHAnsi"/>
          <w:color w:val="000000" w:themeColor="text1"/>
        </w:rPr>
        <w:t xml:space="preserve"> προγράμματα στα Σχολεία από τα Δημόσια Μουσεία</w:t>
      </w:r>
      <w:r w:rsidR="00CE6FDE" w:rsidRPr="006C3DE7">
        <w:rPr>
          <w:rFonts w:asciiTheme="minorHAnsi" w:hAnsiTheme="minorHAnsi" w:cstheme="minorHAnsi"/>
          <w:color w:val="000000" w:themeColor="text1"/>
        </w:rPr>
        <w:t xml:space="preserve"> και τους δημόσιους φορείς τέχνης, χρηματοδοτούμενα από τον κρατικό πρ</w:t>
      </w:r>
      <w:r w:rsidR="0078419B">
        <w:rPr>
          <w:rFonts w:asciiTheme="minorHAnsi" w:hAnsiTheme="minorHAnsi" w:cstheme="minorHAnsi"/>
          <w:color w:val="000000" w:themeColor="text1"/>
        </w:rPr>
        <w:t>ο</w:t>
      </w:r>
      <w:r w:rsidR="00CE6FDE" w:rsidRPr="006C3DE7">
        <w:rPr>
          <w:rFonts w:asciiTheme="minorHAnsi" w:hAnsiTheme="minorHAnsi" w:cstheme="minorHAnsi"/>
          <w:color w:val="000000" w:themeColor="text1"/>
        </w:rPr>
        <w:t>ϋπολογισμό.</w:t>
      </w:r>
    </w:p>
    <w:p w14:paraId="211DEA7F" w14:textId="77777777" w:rsidR="001C66D1" w:rsidRPr="00D45777" w:rsidRDefault="001C66D1" w:rsidP="00A85F0D">
      <w:pPr>
        <w:ind w:firstLine="142"/>
        <w:rPr>
          <w:rFonts w:asciiTheme="minorHAnsi" w:hAnsiTheme="minorHAnsi" w:cstheme="minorHAnsi"/>
        </w:rPr>
      </w:pPr>
      <w:r w:rsidRPr="00D45777">
        <w:rPr>
          <w:rFonts w:asciiTheme="minorHAnsi" w:hAnsiTheme="minorHAnsi" w:cstheme="minorHAnsi"/>
        </w:rPr>
        <w:br w:type="page"/>
      </w:r>
    </w:p>
    <w:p w14:paraId="13B9D5E4" w14:textId="77777777" w:rsidR="007B3313" w:rsidRPr="00F4684D" w:rsidRDefault="007B3313" w:rsidP="00A85F0D">
      <w:pPr>
        <w:ind w:firstLine="142"/>
        <w:jc w:val="center"/>
        <w:rPr>
          <w:rFonts w:asciiTheme="minorHAnsi" w:hAnsiTheme="minorHAnsi" w:cstheme="minorHAnsi"/>
          <w:color w:val="FF0000"/>
          <w:sz w:val="24"/>
          <w:szCs w:val="24"/>
        </w:rPr>
      </w:pPr>
      <w:r w:rsidRPr="00F4684D">
        <w:rPr>
          <w:rFonts w:asciiTheme="minorHAnsi" w:hAnsiTheme="minorHAnsi" w:cstheme="minorHAnsi"/>
          <w:b/>
          <w:bCs/>
          <w:color w:val="FF0000"/>
          <w:sz w:val="24"/>
          <w:szCs w:val="24"/>
        </w:rPr>
        <w:lastRenderedPageBreak/>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985"/>
        <w:gridCol w:w="2190"/>
        <w:gridCol w:w="2204"/>
        <w:gridCol w:w="2176"/>
        <w:gridCol w:w="2190"/>
      </w:tblGrid>
      <w:tr w:rsidR="00797F58" w:rsidRPr="00D45777" w14:paraId="3002BD39" w14:textId="77777777" w:rsidTr="00106956">
        <w:trPr>
          <w:trHeight w:val="823"/>
        </w:trPr>
        <w:tc>
          <w:tcPr>
            <w:tcW w:w="1985" w:type="dxa"/>
            <w:vAlign w:val="center"/>
          </w:tcPr>
          <w:p w14:paraId="5B4F57CE" w14:textId="77777777" w:rsidR="007B3313" w:rsidRPr="00D45777" w:rsidRDefault="007B3313" w:rsidP="00A85F0D">
            <w:pPr>
              <w:pStyle w:val="Web"/>
              <w:spacing w:before="0" w:beforeAutospacing="0" w:after="0" w:afterAutospacing="0"/>
              <w:ind w:firstLine="142"/>
              <w:rPr>
                <w:rFonts w:asciiTheme="minorHAnsi" w:hAnsiTheme="minorHAnsi" w:cstheme="minorHAnsi"/>
                <w:sz w:val="22"/>
              </w:rPr>
            </w:pPr>
            <w:r w:rsidRPr="00D45777">
              <w:rPr>
                <w:rFonts w:asciiTheme="minorHAnsi" w:hAnsiTheme="minorHAnsi" w:cstheme="minorHAnsi"/>
                <w:b/>
                <w:bCs/>
                <w:sz w:val="22"/>
              </w:rPr>
              <w:t>Βαθμός επίτευξης των στόχων που είχαν τεθεί́</w:t>
            </w:r>
          </w:p>
        </w:tc>
        <w:tc>
          <w:tcPr>
            <w:tcW w:w="2190" w:type="dxa"/>
            <w:vAlign w:val="center"/>
          </w:tcPr>
          <w:p w14:paraId="0DE85AB9" w14:textId="77777777" w:rsidR="007B3313" w:rsidRPr="00D45777" w:rsidRDefault="007B3313" w:rsidP="00A85F0D">
            <w:pPr>
              <w:pStyle w:val="Web"/>
              <w:spacing w:before="0" w:beforeAutospacing="0" w:after="0" w:afterAutospacing="0"/>
              <w:ind w:firstLine="142"/>
              <w:jc w:val="center"/>
              <w:rPr>
                <w:rFonts w:asciiTheme="minorHAnsi" w:hAnsiTheme="minorHAnsi" w:cstheme="minorHAnsi"/>
                <w:b/>
                <w:bCs/>
                <w:sz w:val="22"/>
              </w:rPr>
            </w:pPr>
            <w:r w:rsidRPr="00D45777">
              <w:rPr>
                <w:rFonts w:asciiTheme="minorHAnsi" w:hAnsiTheme="minorHAnsi" w:cstheme="minorHAnsi"/>
                <w:b/>
                <w:bCs/>
                <w:sz w:val="22"/>
              </w:rPr>
              <w:t>1</w:t>
            </w:r>
          </w:p>
          <w:p w14:paraId="25ED195D" w14:textId="77777777" w:rsidR="007B3313" w:rsidRPr="00D45777" w:rsidRDefault="007B3313" w:rsidP="00A85F0D">
            <w:pPr>
              <w:pStyle w:val="Web"/>
              <w:spacing w:before="0" w:beforeAutospacing="0" w:after="0" w:afterAutospacing="0"/>
              <w:ind w:firstLine="142"/>
              <w:jc w:val="center"/>
              <w:rPr>
                <w:rFonts w:asciiTheme="minorHAnsi" w:hAnsiTheme="minorHAnsi" w:cstheme="minorHAnsi"/>
                <w:sz w:val="22"/>
              </w:rPr>
            </w:pPr>
            <w:r w:rsidRPr="00D45777">
              <w:rPr>
                <w:rFonts w:asciiTheme="minorHAnsi" w:hAnsiTheme="minorHAnsi" w:cstheme="minorHAnsi"/>
                <w:b/>
                <w:bCs/>
                <w:sz w:val="22"/>
              </w:rPr>
              <w:t>Ελάχιστα</w:t>
            </w:r>
          </w:p>
        </w:tc>
        <w:tc>
          <w:tcPr>
            <w:tcW w:w="2204" w:type="dxa"/>
            <w:vAlign w:val="center"/>
          </w:tcPr>
          <w:p w14:paraId="13F2DA6E" w14:textId="77777777" w:rsidR="007B3313" w:rsidRPr="00D45777" w:rsidRDefault="007B3313" w:rsidP="00A85F0D">
            <w:pPr>
              <w:pStyle w:val="Web"/>
              <w:spacing w:before="0" w:beforeAutospacing="0" w:after="0" w:afterAutospacing="0"/>
              <w:ind w:firstLine="142"/>
              <w:jc w:val="center"/>
              <w:rPr>
                <w:rFonts w:asciiTheme="minorHAnsi" w:hAnsiTheme="minorHAnsi" w:cstheme="minorHAnsi"/>
                <w:b/>
                <w:bCs/>
                <w:sz w:val="22"/>
              </w:rPr>
            </w:pPr>
            <w:r w:rsidRPr="00D45777">
              <w:rPr>
                <w:rFonts w:asciiTheme="minorHAnsi" w:hAnsiTheme="minorHAnsi" w:cstheme="minorHAnsi"/>
                <w:b/>
                <w:bCs/>
                <w:sz w:val="22"/>
              </w:rPr>
              <w:t>2</w:t>
            </w:r>
          </w:p>
          <w:p w14:paraId="66B27909" w14:textId="77777777" w:rsidR="007B3313" w:rsidRPr="00D45777" w:rsidRDefault="007B3313" w:rsidP="00A85F0D">
            <w:pPr>
              <w:pStyle w:val="Web"/>
              <w:spacing w:before="0" w:beforeAutospacing="0" w:after="0" w:afterAutospacing="0"/>
              <w:ind w:firstLine="142"/>
              <w:jc w:val="center"/>
              <w:rPr>
                <w:rFonts w:asciiTheme="minorHAnsi" w:hAnsiTheme="minorHAnsi" w:cstheme="minorHAnsi"/>
                <w:sz w:val="22"/>
              </w:rPr>
            </w:pPr>
            <w:r w:rsidRPr="00D45777">
              <w:rPr>
                <w:rFonts w:asciiTheme="minorHAnsi" w:hAnsiTheme="minorHAnsi" w:cstheme="minorHAnsi"/>
                <w:b/>
                <w:bCs/>
                <w:sz w:val="22"/>
              </w:rPr>
              <w:t>Μερικώς</w:t>
            </w:r>
          </w:p>
        </w:tc>
        <w:tc>
          <w:tcPr>
            <w:tcW w:w="2176" w:type="dxa"/>
            <w:vAlign w:val="center"/>
          </w:tcPr>
          <w:p w14:paraId="67DA4E9F" w14:textId="77777777" w:rsidR="007B3313" w:rsidRPr="00D45777" w:rsidRDefault="007B3313" w:rsidP="00A85F0D">
            <w:pPr>
              <w:pStyle w:val="Web"/>
              <w:spacing w:before="0" w:beforeAutospacing="0" w:after="0" w:afterAutospacing="0"/>
              <w:ind w:firstLine="142"/>
              <w:jc w:val="center"/>
              <w:rPr>
                <w:rFonts w:asciiTheme="minorHAnsi" w:hAnsiTheme="minorHAnsi" w:cstheme="minorHAnsi"/>
                <w:b/>
                <w:bCs/>
                <w:sz w:val="22"/>
              </w:rPr>
            </w:pPr>
            <w:r w:rsidRPr="00D45777">
              <w:rPr>
                <w:rFonts w:asciiTheme="minorHAnsi" w:hAnsiTheme="minorHAnsi" w:cstheme="minorHAnsi"/>
                <w:b/>
                <w:bCs/>
                <w:sz w:val="22"/>
              </w:rPr>
              <w:t>3</w:t>
            </w:r>
          </w:p>
          <w:p w14:paraId="3D07095F" w14:textId="77777777" w:rsidR="007B3313" w:rsidRPr="00D45777" w:rsidRDefault="007B3313" w:rsidP="00A85F0D">
            <w:pPr>
              <w:pStyle w:val="Web"/>
              <w:spacing w:before="0" w:beforeAutospacing="0" w:after="0" w:afterAutospacing="0"/>
              <w:ind w:firstLine="142"/>
              <w:jc w:val="center"/>
              <w:rPr>
                <w:rFonts w:asciiTheme="minorHAnsi" w:hAnsiTheme="minorHAnsi" w:cstheme="minorHAnsi"/>
                <w:sz w:val="22"/>
              </w:rPr>
            </w:pPr>
            <w:r w:rsidRPr="00D45777">
              <w:rPr>
                <w:rFonts w:asciiTheme="minorHAnsi" w:hAnsiTheme="minorHAnsi" w:cstheme="minorHAnsi"/>
                <w:b/>
                <w:bCs/>
                <w:sz w:val="22"/>
              </w:rPr>
              <w:t>Σε μεγάλο βαθμό́</w:t>
            </w:r>
          </w:p>
        </w:tc>
        <w:tc>
          <w:tcPr>
            <w:tcW w:w="2190" w:type="dxa"/>
            <w:shd w:val="clear" w:color="auto" w:fill="FFFF00"/>
            <w:vAlign w:val="center"/>
          </w:tcPr>
          <w:p w14:paraId="51FF52A9" w14:textId="77777777" w:rsidR="007B3313" w:rsidRPr="00D45777" w:rsidRDefault="007B3313" w:rsidP="00A85F0D">
            <w:pPr>
              <w:pStyle w:val="Web"/>
              <w:spacing w:before="0" w:beforeAutospacing="0" w:after="0" w:afterAutospacing="0"/>
              <w:ind w:firstLine="142"/>
              <w:jc w:val="center"/>
              <w:rPr>
                <w:rFonts w:asciiTheme="minorHAnsi" w:hAnsiTheme="minorHAnsi" w:cstheme="minorHAnsi"/>
                <w:b/>
                <w:bCs/>
                <w:sz w:val="22"/>
              </w:rPr>
            </w:pPr>
            <w:r w:rsidRPr="00D45777">
              <w:rPr>
                <w:rFonts w:asciiTheme="minorHAnsi" w:hAnsiTheme="minorHAnsi" w:cstheme="minorHAnsi"/>
                <w:b/>
                <w:bCs/>
                <w:sz w:val="22"/>
              </w:rPr>
              <w:t>4</w:t>
            </w:r>
          </w:p>
          <w:p w14:paraId="4B12EC5E" w14:textId="77777777" w:rsidR="007B3313" w:rsidRPr="00D45777" w:rsidRDefault="007B3313" w:rsidP="00A85F0D">
            <w:pPr>
              <w:pStyle w:val="Web"/>
              <w:spacing w:before="0" w:beforeAutospacing="0" w:after="0" w:afterAutospacing="0"/>
              <w:ind w:firstLine="142"/>
              <w:jc w:val="center"/>
              <w:rPr>
                <w:rFonts w:asciiTheme="minorHAnsi" w:hAnsiTheme="minorHAnsi" w:cstheme="minorHAnsi"/>
                <w:sz w:val="22"/>
              </w:rPr>
            </w:pPr>
            <w:r w:rsidRPr="00D45777">
              <w:rPr>
                <w:rFonts w:asciiTheme="minorHAnsi" w:hAnsiTheme="minorHAnsi" w:cstheme="minorHAnsi"/>
                <w:b/>
                <w:bCs/>
                <w:sz w:val="22"/>
              </w:rPr>
              <w:t>Πλήρως</w:t>
            </w:r>
          </w:p>
        </w:tc>
      </w:tr>
      <w:tr w:rsidR="007B3313" w:rsidRPr="00D45777" w14:paraId="389A394E" w14:textId="77777777" w:rsidTr="000C787F">
        <w:tc>
          <w:tcPr>
            <w:tcW w:w="1985" w:type="dxa"/>
            <w:vAlign w:val="center"/>
          </w:tcPr>
          <w:p w14:paraId="7421FCD6" w14:textId="77777777" w:rsidR="007B3313" w:rsidRPr="00D45777" w:rsidRDefault="008C0E97" w:rsidP="00A85F0D">
            <w:pPr>
              <w:ind w:firstLine="142"/>
              <w:rPr>
                <w:rFonts w:asciiTheme="minorHAnsi" w:hAnsiTheme="minorHAnsi" w:cstheme="minorHAnsi"/>
                <w:sz w:val="22"/>
              </w:rPr>
            </w:pPr>
            <w:r w:rsidRPr="00D45777">
              <w:rPr>
                <w:rFonts w:asciiTheme="minorHAnsi" w:hAnsiTheme="minorHAnsi" w:cstheme="minorHAnsi"/>
              </w:rPr>
              <w:fldChar w:fldCharType="begin"/>
            </w:r>
            <w:r w:rsidR="001D645D" w:rsidRPr="00D45777">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D45777">
              <w:rPr>
                <w:rFonts w:asciiTheme="minorHAnsi" w:hAnsiTheme="minorHAnsi" w:cstheme="minorHAnsi"/>
              </w:rPr>
              <w:fldChar w:fldCharType="end"/>
            </w:r>
          </w:p>
          <w:p w14:paraId="56ED825F" w14:textId="77777777" w:rsidR="007B3313" w:rsidRPr="00D45777" w:rsidRDefault="007B3313" w:rsidP="00A85F0D">
            <w:pPr>
              <w:pStyle w:val="Web"/>
              <w:spacing w:before="0" w:beforeAutospacing="0" w:after="0" w:afterAutospacing="0"/>
              <w:ind w:firstLine="142"/>
              <w:rPr>
                <w:rFonts w:asciiTheme="minorHAnsi" w:hAnsiTheme="minorHAnsi" w:cstheme="minorHAnsi"/>
                <w:sz w:val="22"/>
              </w:rPr>
            </w:pPr>
            <w:r w:rsidRPr="00D45777">
              <w:rPr>
                <w:rFonts w:asciiTheme="minorHAnsi" w:hAnsiTheme="minorHAnsi" w:cstheme="minorHAnsi"/>
                <w:b/>
                <w:bCs/>
                <w:color w:val="FF0000"/>
                <w:sz w:val="22"/>
              </w:rPr>
              <w:t xml:space="preserve">Σημαντικότερα αποτελέσματα των Δράσεων </w:t>
            </w:r>
          </w:p>
        </w:tc>
        <w:tc>
          <w:tcPr>
            <w:tcW w:w="8760" w:type="dxa"/>
            <w:gridSpan w:val="4"/>
          </w:tcPr>
          <w:p w14:paraId="70AF4E40" w14:textId="7DA69FE2" w:rsidR="007B3313" w:rsidRPr="00F4684D" w:rsidRDefault="007B3313" w:rsidP="00A85F0D">
            <w:pPr>
              <w:ind w:firstLine="142"/>
              <w:jc w:val="both"/>
              <w:rPr>
                <w:rFonts w:asciiTheme="minorHAnsi" w:hAnsiTheme="minorHAnsi" w:cstheme="minorHAnsi"/>
                <w:iCs/>
                <w:color w:val="000000" w:themeColor="text1"/>
                <w:sz w:val="22"/>
                <w:szCs w:val="22"/>
              </w:rPr>
            </w:pPr>
            <w:r w:rsidRPr="00F4684D">
              <w:rPr>
                <w:rFonts w:asciiTheme="minorHAnsi" w:hAnsiTheme="minorHAnsi" w:cstheme="minorHAnsi"/>
                <w:iCs/>
                <w:color w:val="000000" w:themeColor="text1"/>
                <w:sz w:val="22"/>
                <w:szCs w:val="22"/>
              </w:rPr>
              <w:t>Η ποιότητα των εκδηλώσεων, η επιστημονική πληρότητα των εισηγητών και ο πλούτος του προβληματισμού που αναπτύχθηκε</w:t>
            </w:r>
            <w:r w:rsidR="009106D7">
              <w:rPr>
                <w:rFonts w:asciiTheme="minorHAnsi" w:hAnsiTheme="minorHAnsi" w:cstheme="minorHAnsi"/>
                <w:iCs/>
                <w:color w:val="000000" w:themeColor="text1"/>
                <w:sz w:val="22"/>
                <w:szCs w:val="22"/>
              </w:rPr>
              <w:t>,</w:t>
            </w:r>
            <w:r w:rsidRPr="00F4684D">
              <w:rPr>
                <w:rFonts w:asciiTheme="minorHAnsi" w:hAnsiTheme="minorHAnsi" w:cstheme="minorHAnsi"/>
                <w:iCs/>
                <w:color w:val="000000" w:themeColor="text1"/>
                <w:sz w:val="22"/>
                <w:szCs w:val="22"/>
              </w:rPr>
              <w:t xml:space="preserve">  ανέδειξ</w:t>
            </w:r>
            <w:r w:rsidR="009565B0">
              <w:rPr>
                <w:rFonts w:asciiTheme="minorHAnsi" w:hAnsiTheme="minorHAnsi" w:cstheme="minorHAnsi"/>
                <w:iCs/>
                <w:color w:val="000000" w:themeColor="text1"/>
                <w:sz w:val="22"/>
                <w:szCs w:val="22"/>
              </w:rPr>
              <w:t>αν</w:t>
            </w:r>
            <w:r w:rsidRPr="00F4684D">
              <w:rPr>
                <w:rFonts w:asciiTheme="minorHAnsi" w:hAnsiTheme="minorHAnsi" w:cstheme="minorHAnsi"/>
                <w:iCs/>
                <w:color w:val="000000" w:themeColor="text1"/>
                <w:sz w:val="22"/>
                <w:szCs w:val="22"/>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F40840">
              <w:rPr>
                <w:rFonts w:asciiTheme="minorHAnsi" w:hAnsiTheme="minorHAnsi" w:cstheme="minorHAnsi"/>
                <w:iCs/>
                <w:color w:val="000000" w:themeColor="text1"/>
                <w:sz w:val="22"/>
                <w:szCs w:val="22"/>
              </w:rPr>
              <w:t>άται</w:t>
            </w:r>
            <w:r w:rsidRPr="00F4684D">
              <w:rPr>
                <w:rFonts w:asciiTheme="minorHAnsi" w:hAnsiTheme="minorHAnsi" w:cstheme="minorHAnsi"/>
                <w:iCs/>
                <w:color w:val="000000" w:themeColor="text1"/>
                <w:sz w:val="22"/>
                <w:szCs w:val="22"/>
              </w:rPr>
              <w:t xml:space="preserve"> από την ακολουθούμενη εκπαιδευτική πολιτική. Από το σύνολο των δράσεων ως σημαντικότερα αποτελέσματα σημειώνουμε:</w:t>
            </w:r>
          </w:p>
          <w:p w14:paraId="1059E1FE" w14:textId="77777777" w:rsidR="007B3313" w:rsidRPr="00F4684D" w:rsidRDefault="007B3313" w:rsidP="00A85F0D">
            <w:pPr>
              <w:ind w:firstLine="142"/>
              <w:jc w:val="both"/>
              <w:rPr>
                <w:rFonts w:asciiTheme="minorHAnsi" w:hAnsiTheme="minorHAnsi" w:cstheme="minorHAnsi"/>
                <w:iCs/>
                <w:color w:val="000000" w:themeColor="text1"/>
                <w:sz w:val="22"/>
                <w:szCs w:val="22"/>
              </w:rPr>
            </w:pPr>
            <w:r w:rsidRPr="00F4684D">
              <w:rPr>
                <w:rFonts w:asciiTheme="minorHAnsi" w:hAnsiTheme="minorHAnsi" w:cstheme="minorHAnsi"/>
                <w:iCs/>
                <w:color w:val="000000" w:themeColor="text1"/>
                <w:sz w:val="22"/>
                <w:szCs w:val="22"/>
              </w:rPr>
              <w:t xml:space="preserve">α) Την  επισήμανση και ανάδειξη των κοινωνικών παραμέτρων που  επικαθορίζουν τις </w:t>
            </w:r>
            <w:r w:rsidR="000F630B" w:rsidRPr="00F4684D">
              <w:rPr>
                <w:rFonts w:asciiTheme="minorHAnsi" w:hAnsiTheme="minorHAnsi" w:cstheme="minorHAnsi"/>
                <w:iCs/>
                <w:color w:val="000000" w:themeColor="text1"/>
                <w:sz w:val="22"/>
                <w:szCs w:val="22"/>
              </w:rPr>
              <w:t>εκπαιδευτικές λειτουργ</w:t>
            </w:r>
            <w:r w:rsidR="007740BB" w:rsidRPr="00F4684D">
              <w:rPr>
                <w:rFonts w:asciiTheme="minorHAnsi" w:hAnsiTheme="minorHAnsi" w:cstheme="minorHAnsi"/>
                <w:iCs/>
                <w:color w:val="000000" w:themeColor="text1"/>
                <w:sz w:val="22"/>
                <w:szCs w:val="22"/>
              </w:rPr>
              <w:t xml:space="preserve">ίες και διαδικασίες </w:t>
            </w:r>
            <w:r w:rsidRPr="00F4684D">
              <w:rPr>
                <w:rFonts w:asciiTheme="minorHAnsi" w:hAnsiTheme="minorHAnsi" w:cstheme="minorHAnsi"/>
                <w:iCs/>
                <w:color w:val="000000" w:themeColor="text1"/>
                <w:sz w:val="22"/>
                <w:szCs w:val="22"/>
              </w:rPr>
              <w:t>και που τις περισσότερες φορές αγνοούνται κατά τον σχεδιασμό και την παραγωγή των εκπαιδευτικών πολιτικών</w:t>
            </w:r>
            <w:r w:rsidR="000F630B" w:rsidRPr="00F4684D">
              <w:rPr>
                <w:rFonts w:asciiTheme="minorHAnsi" w:hAnsiTheme="minorHAnsi" w:cstheme="minorHAnsi"/>
                <w:iCs/>
                <w:color w:val="000000" w:themeColor="text1"/>
                <w:sz w:val="22"/>
                <w:szCs w:val="22"/>
              </w:rPr>
              <w:t>.</w:t>
            </w:r>
          </w:p>
          <w:p w14:paraId="633F80BF" w14:textId="014B9B4B" w:rsidR="007B3313" w:rsidRPr="00F4684D" w:rsidRDefault="007B3313" w:rsidP="00A85F0D">
            <w:pPr>
              <w:ind w:firstLine="142"/>
              <w:jc w:val="both"/>
              <w:rPr>
                <w:rFonts w:asciiTheme="minorHAnsi" w:hAnsiTheme="minorHAnsi" w:cstheme="minorHAnsi"/>
                <w:color w:val="000000" w:themeColor="text1"/>
                <w:sz w:val="22"/>
                <w:szCs w:val="22"/>
              </w:rPr>
            </w:pPr>
            <w:r w:rsidRPr="00F4684D">
              <w:rPr>
                <w:rFonts w:asciiTheme="minorHAnsi" w:hAnsiTheme="minorHAnsi" w:cstheme="minorHAnsi"/>
                <w:iCs/>
                <w:color w:val="000000" w:themeColor="text1"/>
                <w:sz w:val="22"/>
                <w:szCs w:val="22"/>
              </w:rPr>
              <w:t xml:space="preserve">β) </w:t>
            </w:r>
            <w:r w:rsidR="001034D0" w:rsidRPr="00F4684D">
              <w:rPr>
                <w:rFonts w:asciiTheme="minorHAnsi" w:hAnsiTheme="minorHAnsi" w:cstheme="minorHAnsi"/>
                <w:iCs/>
                <w:color w:val="000000" w:themeColor="text1"/>
                <w:sz w:val="22"/>
                <w:szCs w:val="22"/>
              </w:rPr>
              <w:t>Την αποτύπωση του ενδιαφέροντος</w:t>
            </w:r>
            <w:r w:rsidR="005700F9" w:rsidRPr="00F4684D">
              <w:rPr>
                <w:rFonts w:asciiTheme="minorHAnsi" w:hAnsiTheme="minorHAnsi" w:cstheme="minorHAnsi"/>
                <w:iCs/>
                <w:color w:val="000000" w:themeColor="text1"/>
                <w:sz w:val="22"/>
                <w:szCs w:val="22"/>
              </w:rPr>
              <w:t xml:space="preserve">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w:t>
            </w:r>
            <w:r w:rsidR="007740BB" w:rsidRPr="00F4684D">
              <w:rPr>
                <w:rFonts w:asciiTheme="minorHAnsi" w:hAnsiTheme="minorHAnsi" w:cstheme="minorHAnsi"/>
                <w:iCs/>
                <w:color w:val="000000" w:themeColor="text1"/>
                <w:sz w:val="22"/>
                <w:szCs w:val="22"/>
              </w:rPr>
              <w:t>:</w:t>
            </w:r>
            <w:r w:rsidR="00ED0707" w:rsidRPr="00F4684D">
              <w:rPr>
                <w:rFonts w:asciiTheme="minorHAnsi" w:hAnsiTheme="minorHAnsi" w:cstheme="minorHAnsi"/>
                <w:iCs/>
                <w:color w:val="000000" w:themeColor="text1"/>
                <w:sz w:val="22"/>
                <w:szCs w:val="22"/>
              </w:rPr>
              <w:t xml:space="preserve"> </w:t>
            </w:r>
            <w:r w:rsidR="007740BB" w:rsidRPr="00F4684D">
              <w:rPr>
                <w:rFonts w:asciiTheme="minorHAnsi" w:hAnsiTheme="minorHAnsi" w:cstheme="minorHAnsi"/>
                <w:iCs/>
                <w:color w:val="000000" w:themeColor="text1"/>
                <w:sz w:val="22"/>
                <w:szCs w:val="22"/>
                <w:lang w:val="en-US"/>
              </w:rPr>
              <w:t>i</w:t>
            </w:r>
            <w:r w:rsidR="007740BB" w:rsidRPr="00F4684D">
              <w:rPr>
                <w:rFonts w:asciiTheme="minorHAnsi" w:hAnsiTheme="minorHAnsi" w:cstheme="minorHAnsi"/>
                <w:iCs/>
                <w:color w:val="000000" w:themeColor="text1"/>
                <w:sz w:val="22"/>
                <w:szCs w:val="22"/>
              </w:rPr>
              <w:t xml:space="preserve">) </w:t>
            </w:r>
            <w:r w:rsidR="00ED0707" w:rsidRPr="00F4684D">
              <w:rPr>
                <w:rFonts w:asciiTheme="minorHAnsi" w:hAnsiTheme="minorHAnsi" w:cstheme="minorHAnsi"/>
                <w:iCs/>
                <w:color w:val="000000" w:themeColor="text1"/>
                <w:sz w:val="22"/>
                <w:szCs w:val="22"/>
              </w:rPr>
              <w:t xml:space="preserve">στις διαδικτυακές εκδηλώσεις, με τα ερωτήματα που τέθηκαν, </w:t>
            </w:r>
            <w:r w:rsidR="007740BB" w:rsidRPr="00F4684D">
              <w:rPr>
                <w:rFonts w:asciiTheme="minorHAnsi" w:hAnsiTheme="minorHAnsi" w:cstheme="minorHAnsi"/>
                <w:iCs/>
                <w:color w:val="000000" w:themeColor="text1"/>
                <w:sz w:val="22"/>
                <w:szCs w:val="22"/>
                <w:lang w:val="en-US"/>
              </w:rPr>
              <w:t>ii</w:t>
            </w:r>
            <w:r w:rsidR="007740BB" w:rsidRPr="00F4684D">
              <w:rPr>
                <w:rFonts w:asciiTheme="minorHAnsi" w:hAnsiTheme="minorHAnsi" w:cstheme="minorHAnsi"/>
                <w:iCs/>
                <w:color w:val="000000" w:themeColor="text1"/>
                <w:sz w:val="22"/>
                <w:szCs w:val="22"/>
              </w:rPr>
              <w:t xml:space="preserve">) </w:t>
            </w:r>
            <w:r w:rsidR="00ED0707" w:rsidRPr="00F4684D">
              <w:rPr>
                <w:rFonts w:asciiTheme="minorHAnsi" w:hAnsiTheme="minorHAnsi" w:cstheme="minorHAnsi"/>
                <w:iCs/>
                <w:color w:val="000000" w:themeColor="text1"/>
                <w:sz w:val="22"/>
                <w:szCs w:val="22"/>
              </w:rPr>
              <w:t xml:space="preserve">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w:t>
            </w:r>
            <w:r w:rsidRPr="00F4684D">
              <w:rPr>
                <w:rFonts w:asciiTheme="minorHAnsi" w:hAnsiTheme="minorHAnsi" w:cstheme="minorHAnsi"/>
                <w:iCs/>
                <w:color w:val="000000" w:themeColor="text1"/>
                <w:sz w:val="22"/>
                <w:szCs w:val="22"/>
              </w:rPr>
              <w:t>εφαρμοζόμεν</w:t>
            </w:r>
            <w:r w:rsidR="00ED0707" w:rsidRPr="00F4684D">
              <w:rPr>
                <w:rFonts w:asciiTheme="minorHAnsi" w:hAnsiTheme="minorHAnsi" w:cstheme="minorHAnsi"/>
                <w:iCs/>
                <w:color w:val="000000" w:themeColor="text1"/>
                <w:sz w:val="22"/>
                <w:szCs w:val="22"/>
              </w:rPr>
              <w:t>ες</w:t>
            </w:r>
            <w:r w:rsidRPr="00F4684D">
              <w:rPr>
                <w:rFonts w:asciiTheme="minorHAnsi" w:hAnsiTheme="minorHAnsi" w:cstheme="minorHAnsi"/>
                <w:iCs/>
                <w:color w:val="000000" w:themeColor="text1"/>
                <w:sz w:val="22"/>
                <w:szCs w:val="22"/>
              </w:rPr>
              <w:t xml:space="preserve"> </w:t>
            </w:r>
            <w:r w:rsidR="00ED0707" w:rsidRPr="00F4684D">
              <w:rPr>
                <w:rFonts w:asciiTheme="minorHAnsi" w:hAnsiTheme="minorHAnsi" w:cstheme="minorHAnsi"/>
                <w:iCs/>
                <w:color w:val="000000" w:themeColor="text1"/>
                <w:sz w:val="22"/>
                <w:szCs w:val="22"/>
              </w:rPr>
              <w:t>εκπαιδευτικές</w:t>
            </w:r>
            <w:r w:rsidRPr="00F4684D">
              <w:rPr>
                <w:rFonts w:asciiTheme="minorHAnsi" w:hAnsiTheme="minorHAnsi" w:cstheme="minorHAnsi"/>
                <w:iCs/>
                <w:color w:val="000000" w:themeColor="text1"/>
                <w:sz w:val="22"/>
                <w:szCs w:val="22"/>
              </w:rPr>
              <w:t xml:space="preserve"> </w:t>
            </w:r>
            <w:r w:rsidR="00EC5136" w:rsidRPr="00F4684D">
              <w:rPr>
                <w:rFonts w:asciiTheme="minorHAnsi" w:hAnsiTheme="minorHAnsi" w:cstheme="minorHAnsi"/>
                <w:iCs/>
                <w:color w:val="000000" w:themeColor="text1"/>
                <w:sz w:val="22"/>
                <w:szCs w:val="22"/>
              </w:rPr>
              <w:t>πολιτικές</w:t>
            </w:r>
            <w:r w:rsidRPr="00F4684D">
              <w:rPr>
                <w:rFonts w:asciiTheme="minorHAnsi" w:hAnsiTheme="minorHAnsi" w:cstheme="minorHAnsi"/>
                <w:iCs/>
                <w:color w:val="000000" w:themeColor="text1"/>
                <w:sz w:val="22"/>
                <w:szCs w:val="22"/>
              </w:rPr>
              <w:t xml:space="preserve"> </w:t>
            </w:r>
            <w:r w:rsidR="00ED0707" w:rsidRPr="00F4684D">
              <w:rPr>
                <w:rFonts w:asciiTheme="minorHAnsi" w:hAnsiTheme="minorHAnsi" w:cstheme="minorHAnsi"/>
                <w:iCs/>
                <w:color w:val="000000" w:themeColor="text1"/>
                <w:sz w:val="22"/>
                <w:szCs w:val="22"/>
              </w:rPr>
              <w:t>που δεν απαντούν</w:t>
            </w:r>
            <w:r w:rsidRPr="00F4684D">
              <w:rPr>
                <w:rFonts w:asciiTheme="minorHAnsi" w:hAnsiTheme="minorHAnsi" w:cstheme="minorHAnsi"/>
                <w:iCs/>
                <w:color w:val="000000" w:themeColor="text1"/>
                <w:sz w:val="22"/>
                <w:szCs w:val="22"/>
              </w:rPr>
              <w:t xml:space="preserve"> αποτελεσματικά στα </w:t>
            </w:r>
            <w:r w:rsidR="00EC5136" w:rsidRPr="00F4684D">
              <w:rPr>
                <w:rFonts w:asciiTheme="minorHAnsi" w:hAnsiTheme="minorHAnsi" w:cstheme="minorHAnsi"/>
                <w:iCs/>
                <w:color w:val="000000" w:themeColor="text1"/>
                <w:sz w:val="22"/>
                <w:szCs w:val="22"/>
              </w:rPr>
              <w:t>ποικίλα εκπαιδευτικά προβλήματα,</w:t>
            </w:r>
            <w:r w:rsidRPr="00F4684D">
              <w:rPr>
                <w:rFonts w:asciiTheme="minorHAnsi" w:hAnsiTheme="minorHAnsi" w:cstheme="minorHAnsi"/>
                <w:iCs/>
                <w:color w:val="000000" w:themeColor="text1"/>
                <w:sz w:val="22"/>
                <w:szCs w:val="22"/>
              </w:rPr>
              <w:t xml:space="preserve"> </w:t>
            </w:r>
            <w:r w:rsidR="00EC5136" w:rsidRPr="00F4684D">
              <w:rPr>
                <w:rFonts w:asciiTheme="minorHAnsi" w:hAnsiTheme="minorHAnsi" w:cstheme="minorHAnsi"/>
                <w:iCs/>
                <w:color w:val="000000" w:themeColor="text1"/>
                <w:sz w:val="22"/>
                <w:szCs w:val="22"/>
              </w:rPr>
              <w:t>αγνοούν τον</w:t>
            </w:r>
            <w:r w:rsidRPr="00F4684D">
              <w:rPr>
                <w:rFonts w:asciiTheme="minorHAnsi" w:hAnsiTheme="minorHAnsi" w:cstheme="minorHAnsi"/>
                <w:color w:val="000000" w:themeColor="text1"/>
                <w:sz w:val="22"/>
                <w:szCs w:val="22"/>
              </w:rPr>
              <w:t xml:space="preserve"> κόπο και </w:t>
            </w:r>
            <w:r w:rsidR="00EC5136" w:rsidRPr="00F4684D">
              <w:rPr>
                <w:rFonts w:asciiTheme="minorHAnsi" w:hAnsiTheme="minorHAnsi" w:cstheme="minorHAnsi"/>
                <w:color w:val="000000" w:themeColor="text1"/>
                <w:sz w:val="22"/>
                <w:szCs w:val="22"/>
              </w:rPr>
              <w:t>την</w:t>
            </w:r>
            <w:r w:rsidRPr="00F4684D">
              <w:rPr>
                <w:rFonts w:asciiTheme="minorHAnsi" w:hAnsiTheme="minorHAnsi" w:cstheme="minorHAnsi"/>
                <w:color w:val="000000" w:themeColor="text1"/>
                <w:sz w:val="22"/>
                <w:szCs w:val="22"/>
              </w:rPr>
              <w:t xml:space="preserve"> αγωνία των μελών της εκπαιδευτικής κοινότητας, </w:t>
            </w:r>
            <w:r w:rsidR="00EC5136" w:rsidRPr="00F4684D">
              <w:rPr>
                <w:rFonts w:asciiTheme="minorHAnsi" w:hAnsiTheme="minorHAnsi" w:cstheme="minorHAnsi"/>
                <w:color w:val="000000" w:themeColor="text1"/>
                <w:sz w:val="22"/>
                <w:szCs w:val="22"/>
              </w:rPr>
              <w:t>ενώ το ΥΠΑΙΘ</w:t>
            </w:r>
            <w:r w:rsidR="00F44461">
              <w:rPr>
                <w:rFonts w:asciiTheme="minorHAnsi" w:hAnsiTheme="minorHAnsi" w:cstheme="minorHAnsi"/>
                <w:color w:val="000000" w:themeColor="text1"/>
                <w:sz w:val="22"/>
                <w:szCs w:val="22"/>
              </w:rPr>
              <w:t>Α</w:t>
            </w:r>
            <w:r w:rsidR="00EC5136" w:rsidRPr="00F4684D">
              <w:rPr>
                <w:rFonts w:asciiTheme="minorHAnsi" w:hAnsiTheme="minorHAnsi" w:cstheme="minorHAnsi"/>
                <w:color w:val="000000" w:themeColor="text1"/>
                <w:sz w:val="22"/>
                <w:szCs w:val="22"/>
              </w:rPr>
              <w:t xml:space="preserve"> ανοίγει διαρκώς </w:t>
            </w:r>
            <w:r w:rsidRPr="00F4684D">
              <w:rPr>
                <w:rFonts w:asciiTheme="minorHAnsi" w:hAnsiTheme="minorHAnsi" w:cstheme="minorHAnsi"/>
                <w:color w:val="000000" w:themeColor="text1"/>
                <w:sz w:val="22"/>
                <w:szCs w:val="22"/>
              </w:rPr>
              <w:t xml:space="preserve">νέα μέτωπα, δημιουργώντας νέες υποχρεώσεις εκτός εκπαιδευτικών αρμοδιοτήτων. </w:t>
            </w:r>
          </w:p>
          <w:p w14:paraId="163B176D" w14:textId="77777777" w:rsidR="007B3313" w:rsidRPr="00F4684D" w:rsidRDefault="007B3313" w:rsidP="00A85F0D">
            <w:pPr>
              <w:ind w:firstLine="142"/>
              <w:jc w:val="both"/>
              <w:rPr>
                <w:rFonts w:asciiTheme="minorHAnsi" w:hAnsiTheme="minorHAnsi" w:cstheme="minorHAnsi"/>
                <w:iCs/>
                <w:color w:val="000000" w:themeColor="text1"/>
                <w:sz w:val="22"/>
                <w:szCs w:val="22"/>
              </w:rPr>
            </w:pPr>
            <w:r w:rsidRPr="00F4684D">
              <w:rPr>
                <w:rFonts w:asciiTheme="minorHAnsi" w:hAnsiTheme="minorHAnsi" w:cstheme="minorHAnsi"/>
                <w:iCs/>
                <w:color w:val="000000" w:themeColor="text1"/>
                <w:sz w:val="22"/>
                <w:szCs w:val="22"/>
              </w:rPr>
              <w:t xml:space="preserve">γ) </w:t>
            </w:r>
            <w:r w:rsidR="001034D0" w:rsidRPr="00F4684D">
              <w:rPr>
                <w:rFonts w:asciiTheme="minorHAnsi" w:hAnsiTheme="minorHAnsi" w:cstheme="minorHAnsi"/>
                <w:iCs/>
                <w:color w:val="000000" w:themeColor="text1"/>
                <w:sz w:val="22"/>
                <w:szCs w:val="22"/>
              </w:rPr>
              <w:t>Την ανάδειξη</w:t>
            </w:r>
            <w:r w:rsidRPr="00F4684D">
              <w:rPr>
                <w:rFonts w:asciiTheme="minorHAnsi" w:hAnsiTheme="minorHAnsi" w:cstheme="minorHAnsi"/>
                <w:iCs/>
                <w:color w:val="000000" w:themeColor="text1"/>
                <w:sz w:val="22"/>
                <w:szCs w:val="22"/>
              </w:rPr>
              <w:t xml:space="preserve"> των αναγκαίων υλικών προϋποθέσεω</w:t>
            </w:r>
            <w:r w:rsidR="007740BB" w:rsidRPr="00F4684D">
              <w:rPr>
                <w:rFonts w:asciiTheme="minorHAnsi" w:hAnsiTheme="minorHAnsi" w:cstheme="minorHAnsi"/>
                <w:iCs/>
                <w:color w:val="000000" w:themeColor="text1"/>
                <w:sz w:val="22"/>
                <w:szCs w:val="22"/>
              </w:rPr>
              <w:t>ν</w:t>
            </w:r>
            <w:r w:rsidR="00356AA8" w:rsidRPr="00F4684D">
              <w:rPr>
                <w:rFonts w:asciiTheme="minorHAnsi" w:hAnsiTheme="minorHAnsi" w:cstheme="minorHAnsi"/>
                <w:iCs/>
                <w:color w:val="000000" w:themeColor="text1"/>
                <w:sz w:val="22"/>
                <w:szCs w:val="22"/>
              </w:rPr>
              <w:t xml:space="preserve"> και υποδομών</w:t>
            </w:r>
            <w:r w:rsidR="007740BB" w:rsidRPr="00F4684D">
              <w:rPr>
                <w:rFonts w:asciiTheme="minorHAnsi" w:hAnsiTheme="minorHAnsi" w:cstheme="minorHAnsi"/>
                <w:iCs/>
                <w:color w:val="000000" w:themeColor="text1"/>
                <w:sz w:val="22"/>
                <w:szCs w:val="22"/>
              </w:rPr>
              <w:t xml:space="preserve"> για την βελτίωση του σχολείου, που προσκρούουν στ</w:t>
            </w:r>
            <w:r w:rsidRPr="00F4684D">
              <w:rPr>
                <w:rFonts w:asciiTheme="minorHAnsi" w:hAnsiTheme="minorHAnsi" w:cstheme="minorHAnsi"/>
                <w:iCs/>
                <w:color w:val="000000" w:themeColor="text1"/>
                <w:sz w:val="22"/>
                <w:szCs w:val="22"/>
              </w:rPr>
              <w:t xml:space="preserve">ην υποχρηματοδότηση των σχολικών μονάδων, </w:t>
            </w:r>
            <w:r w:rsidR="007740BB" w:rsidRPr="00F4684D">
              <w:rPr>
                <w:rFonts w:asciiTheme="minorHAnsi" w:hAnsiTheme="minorHAnsi" w:cstheme="minorHAnsi"/>
                <w:iCs/>
                <w:color w:val="000000" w:themeColor="text1"/>
                <w:sz w:val="22"/>
                <w:szCs w:val="22"/>
              </w:rPr>
              <w:t>σ</w:t>
            </w:r>
            <w:r w:rsidRPr="00F4684D">
              <w:rPr>
                <w:rFonts w:asciiTheme="minorHAnsi" w:hAnsiTheme="minorHAnsi" w:cstheme="minorHAnsi"/>
                <w:iCs/>
                <w:color w:val="000000" w:themeColor="text1"/>
                <w:sz w:val="22"/>
                <w:szCs w:val="22"/>
              </w:rPr>
              <w:t xml:space="preserve">τις ελλείψεις σε εκπαιδευτικό, επιστημονικό και βοηθητικό προσωπικό, </w:t>
            </w:r>
            <w:r w:rsidR="007740BB" w:rsidRPr="00F4684D">
              <w:rPr>
                <w:rFonts w:asciiTheme="minorHAnsi" w:hAnsiTheme="minorHAnsi" w:cstheme="minorHAnsi"/>
                <w:iCs/>
                <w:color w:val="000000" w:themeColor="text1"/>
                <w:sz w:val="22"/>
                <w:szCs w:val="22"/>
              </w:rPr>
              <w:t>σ</w:t>
            </w:r>
            <w:r w:rsidRPr="00F4684D">
              <w:rPr>
                <w:rFonts w:asciiTheme="minorHAnsi" w:hAnsiTheme="minorHAnsi" w:cstheme="minorHAnsi"/>
                <w:iCs/>
                <w:color w:val="000000" w:themeColor="text1"/>
                <w:sz w:val="22"/>
                <w:szCs w:val="22"/>
              </w:rPr>
              <w:t>την απουσία μόνιμου και σταθερού εκπαιδευτικού προσωπικού</w:t>
            </w:r>
            <w:r w:rsidR="007740BB" w:rsidRPr="00F4684D">
              <w:rPr>
                <w:rFonts w:asciiTheme="minorHAnsi" w:hAnsiTheme="minorHAnsi" w:cstheme="minorHAnsi"/>
                <w:iCs/>
                <w:color w:val="000000" w:themeColor="text1"/>
                <w:sz w:val="22"/>
                <w:szCs w:val="22"/>
              </w:rPr>
              <w:t>,</w:t>
            </w:r>
            <w:r w:rsidRPr="00F4684D">
              <w:rPr>
                <w:rFonts w:asciiTheme="minorHAnsi" w:hAnsiTheme="minorHAnsi" w:cstheme="minorHAnsi"/>
                <w:iCs/>
                <w:color w:val="000000" w:themeColor="text1"/>
                <w:sz w:val="22"/>
                <w:szCs w:val="22"/>
              </w:rPr>
              <w:t xml:space="preserve"> ώστε τα σχολεία να μπορούν</w:t>
            </w:r>
            <w:r w:rsidR="00356AA8" w:rsidRPr="00F4684D">
              <w:rPr>
                <w:rFonts w:asciiTheme="minorHAnsi" w:hAnsiTheme="minorHAnsi" w:cstheme="minorHAnsi"/>
                <w:iCs/>
                <w:color w:val="000000" w:themeColor="text1"/>
                <w:sz w:val="22"/>
                <w:szCs w:val="22"/>
              </w:rPr>
              <w:t xml:space="preserve"> να σχεδιάζουν σε βάθος χρόνου.</w:t>
            </w:r>
          </w:p>
          <w:p w14:paraId="73FE639F" w14:textId="77777777" w:rsidR="007B3313" w:rsidRPr="00F4684D" w:rsidRDefault="007B3313" w:rsidP="00A85F0D">
            <w:pPr>
              <w:ind w:firstLine="142"/>
              <w:jc w:val="both"/>
              <w:rPr>
                <w:rFonts w:asciiTheme="minorHAnsi" w:hAnsiTheme="minorHAnsi" w:cstheme="minorHAnsi"/>
                <w:color w:val="000000" w:themeColor="text1"/>
                <w:sz w:val="22"/>
                <w:szCs w:val="22"/>
              </w:rPr>
            </w:pPr>
            <w:r w:rsidRPr="00F4684D">
              <w:rPr>
                <w:rFonts w:asciiTheme="minorHAnsi" w:hAnsiTheme="minorHAnsi" w:cstheme="minorHAnsi"/>
                <w:iCs/>
                <w:color w:val="000000" w:themeColor="text1"/>
                <w:sz w:val="22"/>
                <w:szCs w:val="22"/>
              </w:rPr>
              <w:t>δ) Την αποτύπωση και καταγραφή  των ελλείψεων σε βασικές δομές αντισταθμιστικής εκπαίδευσης (</w:t>
            </w:r>
            <w:r w:rsidRPr="00F4684D">
              <w:rPr>
                <w:rFonts w:asciiTheme="minorHAnsi" w:hAnsiTheme="minorHAnsi" w:cstheme="minorHAnsi"/>
                <w:color w:val="000000" w:themeColor="text1"/>
                <w:sz w:val="22"/>
                <w:szCs w:val="22"/>
              </w:rPr>
              <w:t>Τμήματα Ένταξης  - Τμήματα Ενισχυτικής Διδασκαλίας και ΖΕΠ)</w:t>
            </w:r>
            <w:r w:rsidR="000F630B" w:rsidRPr="00F4684D">
              <w:rPr>
                <w:rFonts w:asciiTheme="minorHAnsi" w:hAnsiTheme="minorHAnsi" w:cstheme="minorHAnsi"/>
                <w:color w:val="000000" w:themeColor="text1"/>
                <w:sz w:val="22"/>
                <w:szCs w:val="22"/>
              </w:rPr>
              <w:t>.</w:t>
            </w:r>
          </w:p>
          <w:p w14:paraId="0140BF5B" w14:textId="77777777" w:rsidR="007B3313" w:rsidRPr="00F4684D" w:rsidRDefault="007B3313" w:rsidP="00A85F0D">
            <w:pPr>
              <w:ind w:firstLine="142"/>
              <w:jc w:val="both"/>
              <w:rPr>
                <w:rFonts w:asciiTheme="minorHAnsi" w:hAnsiTheme="minorHAnsi" w:cstheme="minorHAnsi"/>
                <w:color w:val="000000" w:themeColor="text1"/>
                <w:sz w:val="22"/>
                <w:szCs w:val="22"/>
              </w:rPr>
            </w:pPr>
            <w:r w:rsidRPr="00F4684D">
              <w:rPr>
                <w:rFonts w:asciiTheme="minorHAnsi" w:hAnsiTheme="minorHAnsi" w:cstheme="minorHAnsi"/>
                <w:color w:val="000000" w:themeColor="text1"/>
                <w:sz w:val="22"/>
                <w:szCs w:val="22"/>
              </w:rPr>
              <w:t xml:space="preserve">ε) </w:t>
            </w:r>
            <w:r w:rsidR="00EC5136" w:rsidRPr="00F4684D">
              <w:rPr>
                <w:rFonts w:asciiTheme="minorHAnsi" w:hAnsiTheme="minorHAnsi" w:cstheme="minorHAnsi"/>
                <w:color w:val="000000" w:themeColor="text1"/>
                <w:sz w:val="22"/>
                <w:szCs w:val="22"/>
              </w:rPr>
              <w:t>Την</w:t>
            </w:r>
            <w:r w:rsidR="00943F60" w:rsidRPr="00F4684D">
              <w:rPr>
                <w:rFonts w:asciiTheme="minorHAnsi" w:hAnsiTheme="minorHAnsi" w:cstheme="minorHAnsi"/>
                <w:color w:val="000000" w:themeColor="text1"/>
                <w:sz w:val="22"/>
                <w:szCs w:val="22"/>
              </w:rPr>
              <w:t xml:space="preserve"> καταγραφή, </w:t>
            </w:r>
            <w:r w:rsidR="00ED0707" w:rsidRPr="00F4684D">
              <w:rPr>
                <w:rFonts w:asciiTheme="minorHAnsi" w:hAnsiTheme="minorHAnsi" w:cstheme="minorHAnsi"/>
                <w:color w:val="000000" w:themeColor="text1"/>
                <w:sz w:val="22"/>
                <w:szCs w:val="22"/>
              </w:rPr>
              <w:t xml:space="preserve">αποτύπωση </w:t>
            </w:r>
            <w:r w:rsidR="00943F60" w:rsidRPr="00F4684D">
              <w:rPr>
                <w:rFonts w:asciiTheme="minorHAnsi" w:hAnsiTheme="minorHAnsi" w:cstheme="minorHAnsi"/>
                <w:color w:val="000000" w:themeColor="text1"/>
                <w:sz w:val="22"/>
                <w:szCs w:val="22"/>
              </w:rPr>
              <w:t xml:space="preserve">και επεξεργασία </w:t>
            </w:r>
            <w:r w:rsidR="00EC5136" w:rsidRPr="00F4684D">
              <w:rPr>
                <w:rFonts w:asciiTheme="minorHAnsi" w:hAnsiTheme="minorHAnsi" w:cstheme="minorHAnsi"/>
                <w:color w:val="000000" w:themeColor="text1"/>
                <w:sz w:val="22"/>
                <w:szCs w:val="22"/>
              </w:rPr>
              <w:t>της κριτικής</w:t>
            </w:r>
            <w:r w:rsidR="00943F60" w:rsidRPr="00F4684D">
              <w:rPr>
                <w:rFonts w:asciiTheme="minorHAnsi" w:hAnsiTheme="minorHAnsi" w:cstheme="minorHAnsi"/>
                <w:color w:val="000000" w:themeColor="text1"/>
                <w:sz w:val="22"/>
                <w:szCs w:val="22"/>
              </w:rPr>
              <w:t xml:space="preserve"> και των απόψεων </w:t>
            </w:r>
            <w:r w:rsidR="00ED0707" w:rsidRPr="00F4684D">
              <w:rPr>
                <w:rFonts w:asciiTheme="minorHAnsi" w:hAnsiTheme="minorHAnsi" w:cstheme="minorHAnsi"/>
                <w:color w:val="000000" w:themeColor="text1"/>
                <w:sz w:val="22"/>
                <w:szCs w:val="22"/>
              </w:rPr>
              <w:t xml:space="preserve">των εκπαιδευτικών </w:t>
            </w:r>
            <w:r w:rsidR="00943F60" w:rsidRPr="00F4684D">
              <w:rPr>
                <w:rFonts w:asciiTheme="minorHAnsi" w:hAnsiTheme="minorHAnsi" w:cstheme="minorHAnsi"/>
                <w:color w:val="000000" w:themeColor="text1"/>
                <w:sz w:val="22"/>
                <w:szCs w:val="22"/>
              </w:rPr>
              <w:t>σε κομβικά ζητήματα της εκπαιδευτικής διαδικασίας (</w:t>
            </w:r>
            <w:r w:rsidR="00EC5136" w:rsidRPr="00F4684D">
              <w:rPr>
                <w:rFonts w:asciiTheme="minorHAnsi" w:hAnsiTheme="minorHAnsi" w:cstheme="minorHAnsi"/>
                <w:color w:val="000000" w:themeColor="text1"/>
                <w:sz w:val="22"/>
                <w:szCs w:val="22"/>
              </w:rPr>
              <w:t xml:space="preserve">αναλυτικά προγράμματα και </w:t>
            </w:r>
            <w:r w:rsidRPr="00F4684D">
              <w:rPr>
                <w:rFonts w:asciiTheme="minorHAnsi" w:hAnsiTheme="minorHAnsi" w:cstheme="minorHAnsi"/>
                <w:color w:val="000000" w:themeColor="text1"/>
                <w:sz w:val="22"/>
                <w:szCs w:val="22"/>
              </w:rPr>
              <w:t>σχολικ</w:t>
            </w:r>
            <w:r w:rsidR="00EC5136" w:rsidRPr="00F4684D">
              <w:rPr>
                <w:rFonts w:asciiTheme="minorHAnsi" w:hAnsiTheme="minorHAnsi" w:cstheme="minorHAnsi"/>
                <w:color w:val="000000" w:themeColor="text1"/>
                <w:sz w:val="22"/>
                <w:szCs w:val="22"/>
              </w:rPr>
              <w:t>ά</w:t>
            </w:r>
            <w:r w:rsidRPr="00F4684D">
              <w:rPr>
                <w:rFonts w:asciiTheme="minorHAnsi" w:hAnsiTheme="minorHAnsi" w:cstheme="minorHAnsi"/>
                <w:color w:val="000000" w:themeColor="text1"/>
                <w:sz w:val="22"/>
                <w:szCs w:val="22"/>
              </w:rPr>
              <w:t xml:space="preserve"> </w:t>
            </w:r>
            <w:r w:rsidR="00EC5136" w:rsidRPr="00F4684D">
              <w:rPr>
                <w:rFonts w:asciiTheme="minorHAnsi" w:hAnsiTheme="minorHAnsi" w:cstheme="minorHAnsi"/>
                <w:color w:val="000000" w:themeColor="text1"/>
                <w:sz w:val="22"/>
                <w:szCs w:val="22"/>
              </w:rPr>
              <w:t>εγχειρίδια</w:t>
            </w:r>
            <w:r w:rsidR="00943F60" w:rsidRPr="00F4684D">
              <w:rPr>
                <w:rFonts w:asciiTheme="minorHAnsi" w:hAnsiTheme="minorHAnsi" w:cstheme="minorHAnsi"/>
                <w:color w:val="000000" w:themeColor="text1"/>
                <w:sz w:val="22"/>
                <w:szCs w:val="22"/>
              </w:rPr>
              <w:t xml:space="preserve">, Πρόγραμμα Νηπιαγωγείου, Ειδική Αγωγή και Εκπαίδευση, επιμόρφωση, σχέσεις μέσα στο σχολείο, συνεργατικές πρακτικές, </w:t>
            </w:r>
            <w:r w:rsidRPr="00F4684D">
              <w:rPr>
                <w:rFonts w:asciiTheme="minorHAnsi" w:hAnsiTheme="minorHAnsi" w:cstheme="minorHAnsi"/>
                <w:color w:val="000000" w:themeColor="text1"/>
                <w:sz w:val="22"/>
                <w:szCs w:val="22"/>
              </w:rPr>
              <w:t xml:space="preserve"> έκταση</w:t>
            </w:r>
            <w:r w:rsidR="00943F60" w:rsidRPr="00F4684D">
              <w:rPr>
                <w:rFonts w:asciiTheme="minorHAnsi" w:hAnsiTheme="minorHAnsi" w:cstheme="minorHAnsi"/>
                <w:color w:val="000000" w:themeColor="text1"/>
                <w:sz w:val="22"/>
                <w:szCs w:val="22"/>
              </w:rPr>
              <w:t xml:space="preserve"> και δυσκολία</w:t>
            </w:r>
            <w:r w:rsidRPr="00F4684D">
              <w:rPr>
                <w:rFonts w:asciiTheme="minorHAnsi" w:hAnsiTheme="minorHAnsi" w:cstheme="minorHAnsi"/>
                <w:color w:val="000000" w:themeColor="text1"/>
                <w:sz w:val="22"/>
                <w:szCs w:val="22"/>
              </w:rPr>
              <w:t xml:space="preserve"> της διδασκόμενης ύλης </w:t>
            </w:r>
            <w:r w:rsidR="00943F60" w:rsidRPr="00F4684D">
              <w:rPr>
                <w:rFonts w:asciiTheme="minorHAnsi" w:hAnsiTheme="minorHAnsi" w:cstheme="minorHAnsi"/>
                <w:color w:val="000000" w:themeColor="text1"/>
                <w:sz w:val="22"/>
                <w:szCs w:val="22"/>
              </w:rPr>
              <w:t>και οι δυσχέρειες που επιφέρει, ειδικά σε ευάλωτες κοινωνικές ομάδες).</w:t>
            </w:r>
          </w:p>
          <w:p w14:paraId="2BF9AB73" w14:textId="77777777" w:rsidR="00356AA8" w:rsidRPr="00F4684D" w:rsidRDefault="00356AA8" w:rsidP="00A85F0D">
            <w:pPr>
              <w:ind w:firstLine="142"/>
              <w:jc w:val="both"/>
              <w:rPr>
                <w:rFonts w:asciiTheme="minorHAnsi" w:hAnsiTheme="minorHAnsi" w:cstheme="minorHAnsi"/>
                <w:color w:val="000000" w:themeColor="text1"/>
                <w:sz w:val="22"/>
                <w:szCs w:val="22"/>
              </w:rPr>
            </w:pPr>
            <w:r w:rsidRPr="00F4684D">
              <w:rPr>
                <w:rFonts w:asciiTheme="minorHAnsi" w:hAnsiTheme="minorHAnsi" w:cstheme="minorHAnsi"/>
                <w:color w:val="000000" w:themeColor="text1"/>
                <w:sz w:val="22"/>
                <w:szCs w:val="22"/>
              </w:rPr>
              <w:t>στ) Η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14:paraId="243326C2" w14:textId="77777777" w:rsidR="00356AA8" w:rsidRPr="00F4684D" w:rsidRDefault="00356AA8" w:rsidP="00A85F0D">
            <w:pPr>
              <w:ind w:firstLine="142"/>
              <w:jc w:val="both"/>
              <w:rPr>
                <w:rFonts w:asciiTheme="minorHAnsi" w:hAnsiTheme="minorHAnsi" w:cstheme="minorHAnsi"/>
                <w:color w:val="000000" w:themeColor="text1"/>
                <w:sz w:val="22"/>
                <w:szCs w:val="22"/>
              </w:rPr>
            </w:pPr>
            <w:r w:rsidRPr="00F4684D">
              <w:rPr>
                <w:rFonts w:asciiTheme="minorHAnsi" w:hAnsiTheme="minorHAnsi" w:cstheme="minorHAnsi"/>
                <w:color w:val="000000" w:themeColor="text1"/>
                <w:sz w:val="22"/>
                <w:szCs w:val="22"/>
              </w:rPr>
              <w:t xml:space="preserve">ζ) </w:t>
            </w:r>
            <w:r w:rsidR="00943F60" w:rsidRPr="00F4684D">
              <w:rPr>
                <w:rFonts w:asciiTheme="minorHAnsi" w:hAnsiTheme="minorHAnsi" w:cstheme="minorHAnsi"/>
                <w:color w:val="000000" w:themeColor="text1"/>
                <w:sz w:val="22"/>
                <w:szCs w:val="22"/>
              </w:rPr>
              <w:t>η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14:paraId="5962A67F" w14:textId="77777777" w:rsidR="00356AA8" w:rsidRPr="00F4684D" w:rsidRDefault="00356AA8" w:rsidP="00A85F0D">
            <w:pPr>
              <w:ind w:firstLine="142"/>
              <w:jc w:val="both"/>
              <w:rPr>
                <w:rFonts w:asciiTheme="minorHAnsi" w:hAnsiTheme="minorHAnsi" w:cstheme="minorHAnsi"/>
                <w:bCs/>
                <w:iCs/>
                <w:color w:val="000000" w:themeColor="text1"/>
                <w:sz w:val="22"/>
                <w:szCs w:val="22"/>
              </w:rPr>
            </w:pPr>
            <w:r w:rsidRPr="00F4684D">
              <w:rPr>
                <w:rFonts w:asciiTheme="minorHAnsi" w:hAnsiTheme="minorHAnsi" w:cstheme="minorHAnsi"/>
                <w:color w:val="000000" w:themeColor="text1"/>
                <w:sz w:val="22"/>
                <w:szCs w:val="22"/>
              </w:rPr>
              <w:t>η</w:t>
            </w:r>
            <w:r w:rsidR="000F630B" w:rsidRPr="00F4684D">
              <w:rPr>
                <w:rFonts w:asciiTheme="minorHAnsi" w:hAnsiTheme="minorHAnsi" w:cstheme="minorHAnsi"/>
                <w:color w:val="000000" w:themeColor="text1"/>
                <w:sz w:val="22"/>
                <w:szCs w:val="22"/>
              </w:rPr>
              <w:t>)</w:t>
            </w:r>
            <w:r w:rsidR="00E36052" w:rsidRPr="00F4684D">
              <w:rPr>
                <w:rFonts w:asciiTheme="minorHAnsi" w:hAnsiTheme="minorHAnsi" w:cstheme="minorHAnsi"/>
                <w:color w:val="000000" w:themeColor="text1"/>
                <w:sz w:val="22"/>
                <w:szCs w:val="22"/>
              </w:rPr>
              <w:t xml:space="preserve"> </w:t>
            </w:r>
            <w:r w:rsidRPr="00F4684D">
              <w:rPr>
                <w:rFonts w:asciiTheme="minorHAnsi" w:hAnsiTheme="minorHAnsi" w:cstheme="minorHAnsi"/>
                <w:color w:val="000000" w:themeColor="text1"/>
                <w:sz w:val="22"/>
                <w:szCs w:val="22"/>
              </w:rPr>
              <w:t>Η συλλογή, καταγραφή και ηλεκτρονική έκδοση τοποθετήσεων, άρθρων και απόψεων της πανεπιστημιακής κοινότητας, που βοηθάει στ</w:t>
            </w:r>
            <w:r w:rsidR="000F630B" w:rsidRPr="00F4684D">
              <w:rPr>
                <w:rFonts w:asciiTheme="minorHAnsi" w:hAnsiTheme="minorHAnsi" w:cstheme="minorHAnsi"/>
                <w:color w:val="000000" w:themeColor="text1"/>
                <w:sz w:val="22"/>
                <w:szCs w:val="22"/>
              </w:rPr>
              <w:t>ην</w:t>
            </w:r>
            <w:r w:rsidR="001034D0" w:rsidRPr="00F4684D">
              <w:rPr>
                <w:rFonts w:asciiTheme="minorHAnsi" w:hAnsiTheme="minorHAnsi" w:cstheme="minorHAnsi"/>
                <w:color w:val="000000" w:themeColor="text1"/>
                <w:sz w:val="22"/>
                <w:szCs w:val="22"/>
              </w:rPr>
              <w:t xml:space="preserve"> ανάπτυξη</w:t>
            </w:r>
            <w:r w:rsidR="00EC5136" w:rsidRPr="00F4684D">
              <w:rPr>
                <w:rFonts w:asciiTheme="minorHAnsi" w:hAnsiTheme="minorHAnsi" w:cstheme="minorHAnsi"/>
                <w:color w:val="000000" w:themeColor="text1"/>
                <w:sz w:val="22"/>
                <w:szCs w:val="22"/>
              </w:rPr>
              <w:t xml:space="preserve"> πλούσιου προβληματισμού και διαλόγου σε</w:t>
            </w:r>
            <w:r w:rsidR="001034D0" w:rsidRPr="00F4684D">
              <w:rPr>
                <w:rFonts w:asciiTheme="minorHAnsi" w:hAnsiTheme="minorHAnsi" w:cstheme="minorHAnsi"/>
                <w:color w:val="000000" w:themeColor="text1"/>
                <w:sz w:val="22"/>
                <w:szCs w:val="22"/>
              </w:rPr>
              <w:t xml:space="preserve"> όλη την εκπαιδευτική κοινότητα και </w:t>
            </w:r>
            <w:r w:rsidR="000F630B" w:rsidRPr="00F4684D">
              <w:rPr>
                <w:rFonts w:asciiTheme="minorHAnsi" w:hAnsiTheme="minorHAnsi" w:cstheme="minorHAnsi"/>
                <w:color w:val="000000" w:themeColor="text1"/>
                <w:sz w:val="22"/>
                <w:szCs w:val="22"/>
              </w:rPr>
              <w:t>τ</w:t>
            </w:r>
            <w:r w:rsidR="001034D0" w:rsidRPr="00F4684D">
              <w:rPr>
                <w:rFonts w:asciiTheme="minorHAnsi" w:hAnsiTheme="minorHAnsi" w:cstheme="minorHAnsi"/>
                <w:bCs/>
                <w:iCs/>
                <w:color w:val="000000" w:themeColor="text1"/>
                <w:sz w:val="22"/>
                <w:szCs w:val="22"/>
              </w:rPr>
              <w:t>η διάχυση των ζητημάτων που αναδείχθηκαν στη δημόσια σφαίρα και το δημόσιο λόγο.</w:t>
            </w:r>
          </w:p>
        </w:tc>
      </w:tr>
      <w:tr w:rsidR="007B3313" w:rsidRPr="00D45777" w14:paraId="24921C2C" w14:textId="77777777" w:rsidTr="000C787F">
        <w:tc>
          <w:tcPr>
            <w:tcW w:w="1985" w:type="dxa"/>
            <w:shd w:val="clear" w:color="auto" w:fill="auto"/>
            <w:vAlign w:val="center"/>
          </w:tcPr>
          <w:p w14:paraId="0F953B5B" w14:textId="77777777" w:rsidR="007B3313" w:rsidRPr="00D45777" w:rsidRDefault="007B3313" w:rsidP="00A85F0D">
            <w:pPr>
              <w:ind w:firstLine="142"/>
              <w:rPr>
                <w:rFonts w:asciiTheme="minorHAnsi" w:hAnsiTheme="minorHAnsi" w:cstheme="minorHAnsi"/>
              </w:rPr>
            </w:pPr>
            <w:r w:rsidRPr="00D45777">
              <w:rPr>
                <w:rFonts w:asciiTheme="minorHAnsi" w:hAnsiTheme="minorHAnsi" w:cstheme="minorHAnsi"/>
                <w:b/>
                <w:bCs/>
                <w:color w:val="FF0000"/>
                <w:sz w:val="22"/>
              </w:rPr>
              <w:t xml:space="preserve">Δυσκολίες που παρουσιάστηκαν </w:t>
            </w:r>
          </w:p>
        </w:tc>
        <w:tc>
          <w:tcPr>
            <w:tcW w:w="8760" w:type="dxa"/>
            <w:gridSpan w:val="4"/>
            <w:shd w:val="clear" w:color="auto" w:fill="auto"/>
          </w:tcPr>
          <w:p w14:paraId="6B12D99D" w14:textId="77777777" w:rsidR="00106956" w:rsidRPr="00F4684D" w:rsidRDefault="00106956" w:rsidP="00E72728">
            <w:pPr>
              <w:ind w:firstLine="142"/>
              <w:jc w:val="both"/>
              <w:rPr>
                <w:rFonts w:asciiTheme="minorHAnsi" w:eastAsia="Times New Roman" w:hAnsiTheme="minorHAnsi" w:cstheme="minorHAnsi"/>
                <w:color w:val="000000" w:themeColor="text1"/>
                <w:sz w:val="22"/>
                <w:szCs w:val="22"/>
                <w:lang w:eastAsia="el-GR"/>
              </w:rPr>
            </w:pPr>
            <w:r w:rsidRPr="00F4684D">
              <w:rPr>
                <w:rFonts w:asciiTheme="minorHAnsi" w:eastAsia="Times New Roman" w:hAnsiTheme="minorHAnsi" w:cstheme="minorHAnsi"/>
                <w:color w:val="000000" w:themeColor="text1"/>
                <w:sz w:val="22"/>
                <w:szCs w:val="22"/>
                <w:lang w:eastAsia="el-GR"/>
              </w:rPr>
              <w:t>Οι βασικοί παράγοντες δυσκολίας παραμένουν:</w:t>
            </w:r>
          </w:p>
          <w:p w14:paraId="4D3347C8" w14:textId="77777777" w:rsidR="00106956" w:rsidRPr="00F4684D" w:rsidRDefault="00106956" w:rsidP="00E72728">
            <w:pPr>
              <w:ind w:firstLine="142"/>
              <w:jc w:val="both"/>
              <w:rPr>
                <w:rFonts w:asciiTheme="minorHAnsi" w:eastAsia="Times New Roman" w:hAnsiTheme="minorHAnsi" w:cstheme="minorHAnsi"/>
                <w:color w:val="000000" w:themeColor="text1"/>
                <w:sz w:val="22"/>
                <w:szCs w:val="22"/>
                <w:lang w:eastAsia="el-GR"/>
              </w:rPr>
            </w:pPr>
            <w:r w:rsidRPr="00F4684D">
              <w:rPr>
                <w:rFonts w:asciiTheme="minorHAnsi" w:eastAsia="Times New Roman" w:hAnsiTheme="minorHAnsi" w:cstheme="minorHAnsi"/>
                <w:color w:val="000000" w:themeColor="text1"/>
                <w:sz w:val="22"/>
                <w:szCs w:val="22"/>
                <w:lang w:eastAsia="el-GR"/>
              </w:rPr>
              <w:t>α) Η απουσία διαλόγου του Υπουργείου Παιδείας</w:t>
            </w:r>
            <w:r w:rsidRPr="00F4684D">
              <w:rPr>
                <w:rFonts w:asciiTheme="minorHAnsi" w:eastAsia="Calibri" w:hAnsiTheme="minorHAnsi" w:cstheme="minorHAnsi"/>
                <w:color w:val="000000" w:themeColor="text1"/>
                <w:sz w:val="22"/>
                <w:szCs w:val="22"/>
              </w:rPr>
              <w:t xml:space="preserve"> με  τον συλλογικό φορέα των εκπαιδευτικών.</w:t>
            </w:r>
            <w:r w:rsidRPr="00F4684D">
              <w:rPr>
                <w:rFonts w:asciiTheme="minorHAnsi" w:eastAsia="Times New Roman" w:hAnsiTheme="minorHAnsi" w:cstheme="minorHAnsi"/>
                <w:color w:val="000000" w:themeColor="text1"/>
                <w:sz w:val="22"/>
                <w:szCs w:val="22"/>
                <w:lang w:eastAsia="el-GR"/>
              </w:rPr>
              <w:t xml:space="preserve"> Το γεγονός ότι οι απόψεις και τα αιτήματα του εκπαιδευτικού κλάδου δεν συζητούνται με επιλογή του</w:t>
            </w:r>
            <w:r w:rsidRPr="00F4684D">
              <w:rPr>
                <w:rFonts w:asciiTheme="minorHAnsi" w:eastAsia="Calibri" w:hAnsiTheme="minorHAnsi" w:cstheme="minorHAnsi"/>
                <w:color w:val="000000" w:themeColor="text1"/>
                <w:sz w:val="22"/>
                <w:szCs w:val="22"/>
              </w:rPr>
              <w:t xml:space="preserve"> </w:t>
            </w:r>
            <w:r w:rsidRPr="00F4684D">
              <w:rPr>
                <w:rFonts w:asciiTheme="minorHAnsi" w:eastAsia="Times New Roman" w:hAnsiTheme="minorHAnsi" w:cstheme="minorHAnsi"/>
                <w:color w:val="000000" w:themeColor="text1"/>
                <w:sz w:val="22"/>
                <w:szCs w:val="22"/>
                <w:lang w:eastAsia="el-GR"/>
              </w:rPr>
              <w:t>Υπουργείου Παιδείας.</w:t>
            </w:r>
          </w:p>
          <w:p w14:paraId="4355A54A" w14:textId="77777777" w:rsidR="00106956" w:rsidRPr="00F4684D" w:rsidRDefault="00106956" w:rsidP="00E72728">
            <w:pPr>
              <w:ind w:firstLine="142"/>
              <w:jc w:val="both"/>
              <w:rPr>
                <w:rFonts w:asciiTheme="minorHAnsi" w:eastAsia="Times New Roman" w:hAnsiTheme="minorHAnsi" w:cstheme="minorHAnsi"/>
                <w:color w:val="000000" w:themeColor="text1"/>
                <w:sz w:val="22"/>
                <w:szCs w:val="22"/>
                <w:lang w:eastAsia="el-GR"/>
              </w:rPr>
            </w:pPr>
            <w:r w:rsidRPr="00F4684D">
              <w:rPr>
                <w:rFonts w:asciiTheme="minorHAnsi" w:eastAsia="Times New Roman" w:hAnsiTheme="minorHAnsi" w:cstheme="minorHAnsi"/>
                <w:color w:val="000000" w:themeColor="text1"/>
                <w:sz w:val="22"/>
                <w:szCs w:val="22"/>
                <w:lang w:eastAsia="el-GR"/>
              </w:rPr>
              <w:t>β)</w:t>
            </w:r>
            <w:r w:rsidR="00E72728" w:rsidRPr="00F4684D">
              <w:rPr>
                <w:rFonts w:asciiTheme="minorHAnsi" w:hAnsiTheme="minorHAnsi" w:cstheme="minorHAnsi"/>
                <w:color w:val="000000" w:themeColor="text1"/>
                <w:sz w:val="22"/>
                <w:szCs w:val="22"/>
              </w:rPr>
              <w:t xml:space="preserve">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w:t>
            </w:r>
            <w:r w:rsidR="00E72728" w:rsidRPr="00F4684D">
              <w:rPr>
                <w:rFonts w:asciiTheme="minorHAnsi" w:hAnsiTheme="minorHAnsi" w:cstheme="minorHAnsi"/>
                <w:color w:val="000000" w:themeColor="text1"/>
                <w:sz w:val="22"/>
                <w:szCs w:val="22"/>
              </w:rPr>
              <w:lastRenderedPageBreak/>
              <w:t>διώξεων σε βάρος εκπαιδευτικών, η απαξίωση των συλλογικών οργάνων και ιδιαίτερα του ρόλου του συλλόγου διδασκόντων.</w:t>
            </w:r>
          </w:p>
          <w:p w14:paraId="47B2D55C" w14:textId="77777777" w:rsidR="00E72728" w:rsidRPr="00F4684D" w:rsidRDefault="00E72728" w:rsidP="00E72728">
            <w:pPr>
              <w:ind w:firstLine="142"/>
              <w:jc w:val="both"/>
              <w:rPr>
                <w:rFonts w:asciiTheme="minorHAnsi" w:hAnsiTheme="minorHAnsi" w:cstheme="minorHAnsi"/>
                <w:color w:val="000000" w:themeColor="text1"/>
                <w:sz w:val="22"/>
                <w:szCs w:val="22"/>
              </w:rPr>
            </w:pPr>
            <w:r w:rsidRPr="00F4684D">
              <w:rPr>
                <w:rFonts w:asciiTheme="minorHAnsi" w:hAnsiTheme="minorHAnsi" w:cstheme="minorHAnsi"/>
                <w:color w:val="000000" w:themeColor="text1"/>
                <w:sz w:val="22"/>
                <w:szCs w:val="22"/>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32AFFD38" w14:textId="77777777" w:rsidR="00E72728" w:rsidRPr="00D45777" w:rsidRDefault="00E72728" w:rsidP="00E72728">
            <w:pPr>
              <w:pStyle w:val="Web"/>
              <w:spacing w:before="0" w:beforeAutospacing="0" w:after="0" w:afterAutospacing="0"/>
              <w:ind w:firstLine="142"/>
              <w:jc w:val="both"/>
              <w:rPr>
                <w:rFonts w:asciiTheme="minorHAnsi" w:hAnsiTheme="minorHAnsi" w:cstheme="minorHAnsi"/>
                <w:b/>
                <w:bCs/>
                <w:i/>
                <w:iCs/>
                <w:sz w:val="22"/>
                <w:szCs w:val="22"/>
              </w:rPr>
            </w:pPr>
            <w:r w:rsidRPr="00F4684D">
              <w:rPr>
                <w:rFonts w:asciiTheme="minorHAnsi" w:hAnsiTheme="minorHAnsi" w:cstheme="minorHAnsi"/>
                <w:color w:val="000000" w:themeColor="text1"/>
                <w:sz w:val="22"/>
                <w:szCs w:val="22"/>
              </w:rPr>
              <w:t>δ) Η συνολικότερη οικονομική, κοινωνική, πολιτισμική κρίση και οι επιπτώσεις της στην εκπαιδευτική διαδικασία.</w:t>
            </w:r>
          </w:p>
        </w:tc>
      </w:tr>
    </w:tbl>
    <w:p w14:paraId="144F7AC3" w14:textId="77777777" w:rsidR="001F1601" w:rsidRPr="00D45777"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843"/>
        <w:gridCol w:w="5528"/>
        <w:gridCol w:w="3374"/>
      </w:tblGrid>
      <w:tr w:rsidR="00095748" w:rsidRPr="00D45777" w14:paraId="78849990" w14:textId="77777777" w:rsidTr="001F1601">
        <w:trPr>
          <w:trHeight w:val="380"/>
        </w:trPr>
        <w:tc>
          <w:tcPr>
            <w:tcW w:w="1843" w:type="dxa"/>
            <w:vMerge w:val="restart"/>
            <w:vAlign w:val="center"/>
          </w:tcPr>
          <w:p w14:paraId="482535D9" w14:textId="77777777" w:rsidR="00095748" w:rsidRPr="00D45777" w:rsidRDefault="001F1601" w:rsidP="00A85F0D">
            <w:pPr>
              <w:ind w:firstLine="142"/>
              <w:rPr>
                <w:rFonts w:asciiTheme="minorHAnsi" w:hAnsiTheme="minorHAnsi" w:cstheme="minorHAnsi"/>
              </w:rPr>
            </w:pPr>
            <w:r w:rsidRPr="00D45777">
              <w:rPr>
                <w:rFonts w:asciiTheme="minorHAnsi" w:hAnsiTheme="minorHAnsi" w:cstheme="minorHAnsi"/>
              </w:rPr>
              <w:br w:type="page"/>
            </w:r>
            <w:r w:rsidR="00095748" w:rsidRPr="00D45777">
              <w:rPr>
                <w:rFonts w:asciiTheme="minorHAnsi" w:hAnsiTheme="minorHAnsi" w:cstheme="minorHAnsi"/>
                <w:noProof/>
                <w:lang w:eastAsia="el-GR"/>
              </w:rPr>
              <w:drawing>
                <wp:inline distT="0" distB="0" distL="0" distR="0" wp14:anchorId="57D57ADB" wp14:editId="33D70617">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568FA9B6" w14:textId="77777777" w:rsidR="00095748" w:rsidRPr="00D45777" w:rsidRDefault="00095748" w:rsidP="00A85F0D">
            <w:pPr>
              <w:pStyle w:val="Web"/>
              <w:spacing w:before="0" w:beforeAutospacing="0" w:after="0" w:afterAutospacing="0"/>
              <w:ind w:firstLine="142"/>
              <w:rPr>
                <w:rFonts w:asciiTheme="minorHAnsi" w:hAnsiTheme="minorHAnsi" w:cstheme="minorHAnsi"/>
                <w:b/>
                <w:bCs/>
                <w:sz w:val="22"/>
              </w:rPr>
            </w:pPr>
            <w:r w:rsidRPr="00D45777">
              <w:rPr>
                <w:rFonts w:asciiTheme="minorHAnsi" w:hAnsiTheme="minorHAnsi" w:cstheme="minorHAnsi"/>
                <w:b/>
                <w:bCs/>
                <w:sz w:val="22"/>
              </w:rPr>
              <w:t xml:space="preserve">Ανάδειξη Πρακτικών και προτάσεις για αξιοποίησή τους </w:t>
            </w:r>
          </w:p>
          <w:p w14:paraId="606E89D3" w14:textId="77777777" w:rsidR="00095748" w:rsidRPr="00D45777" w:rsidRDefault="00095748" w:rsidP="00A85F0D">
            <w:pPr>
              <w:pStyle w:val="Web"/>
              <w:spacing w:before="0" w:beforeAutospacing="0" w:after="0" w:afterAutospacing="0"/>
              <w:ind w:firstLine="142"/>
              <w:rPr>
                <w:rFonts w:asciiTheme="minorHAnsi" w:hAnsiTheme="minorHAnsi" w:cstheme="minorHAnsi"/>
              </w:rPr>
            </w:pPr>
            <w:r w:rsidRPr="00D45777">
              <w:rPr>
                <w:rFonts w:asciiTheme="minorHAnsi" w:hAnsiTheme="minorHAnsi" w:cstheme="minorHAnsi"/>
                <w:b/>
                <w:bCs/>
                <w:color w:val="FF0000"/>
                <w:sz w:val="22"/>
              </w:rPr>
              <w:t>Επιλέγετε μόνο τους άξονες που έχουν δηλωθεί από τη σχολική μονάδα (</w:t>
            </w:r>
            <w:r w:rsidRPr="00D45777">
              <w:rPr>
                <w:rFonts w:asciiTheme="minorHAnsi" w:hAnsiTheme="minorHAnsi" w:cstheme="minorHAnsi"/>
                <w:b/>
                <w:bCs/>
                <w:color w:val="FF0000"/>
                <w:sz w:val="22"/>
                <w:u w:val="single"/>
              </w:rPr>
              <w:t>βγαίνουν αυτόματα</w:t>
            </w:r>
            <w:r w:rsidRPr="00D45777">
              <w:rPr>
                <w:rFonts w:asciiTheme="minorHAnsi" w:hAnsiTheme="minorHAnsi" w:cstheme="minorHAnsi"/>
                <w:b/>
                <w:bCs/>
                <w:color w:val="FF0000"/>
              </w:rPr>
              <w:t>)</w:t>
            </w:r>
          </w:p>
        </w:tc>
        <w:tc>
          <w:tcPr>
            <w:tcW w:w="5528" w:type="dxa"/>
            <w:vAlign w:val="center"/>
          </w:tcPr>
          <w:p w14:paraId="0BAA5446" w14:textId="77777777" w:rsidR="00095748" w:rsidRPr="00D45777" w:rsidRDefault="00095748" w:rsidP="00A85F0D">
            <w:pPr>
              <w:ind w:firstLine="142"/>
              <w:jc w:val="center"/>
              <w:rPr>
                <w:rFonts w:asciiTheme="minorHAnsi" w:hAnsiTheme="minorHAnsi" w:cstheme="minorHAnsi"/>
                <w:b/>
                <w:bCs/>
                <w:iCs/>
              </w:rPr>
            </w:pPr>
            <w:r w:rsidRPr="00D45777">
              <w:rPr>
                <w:rFonts w:asciiTheme="minorHAnsi" w:hAnsiTheme="minorHAnsi" w:cstheme="minorHAnsi"/>
                <w:b/>
                <w:bCs/>
                <w:iCs/>
              </w:rPr>
              <w:t>ΑΞΟΝΑΣ /ΣΧΕΔΙΟ ΔΡΑΣΗΣ</w:t>
            </w:r>
            <w:r w:rsidR="00C71AAF" w:rsidRPr="00D45777">
              <w:rPr>
                <w:rFonts w:asciiTheme="minorHAnsi" w:hAnsiTheme="minorHAnsi" w:cstheme="minorHAnsi"/>
                <w:b/>
                <w:bCs/>
                <w:iCs/>
              </w:rPr>
              <w:t xml:space="preserve"> (</w:t>
            </w:r>
            <w:r w:rsidR="008C7386" w:rsidRPr="00D45777">
              <w:rPr>
                <w:rFonts w:asciiTheme="minorHAnsi" w:hAnsiTheme="minorHAnsi" w:cstheme="minorHAnsi"/>
                <w:b/>
                <w:bCs/>
                <w:iCs/>
                <w:color w:val="FF0000"/>
              </w:rPr>
              <w:t>ΑΥΤΟ</w:t>
            </w:r>
            <w:r w:rsidR="00C71AAF" w:rsidRPr="00D45777">
              <w:rPr>
                <w:rFonts w:asciiTheme="minorHAnsi" w:hAnsiTheme="minorHAnsi" w:cstheme="minorHAnsi"/>
                <w:b/>
                <w:bCs/>
                <w:iCs/>
                <w:color w:val="FF0000"/>
              </w:rPr>
              <w:t>ΜΑΤΑ</w:t>
            </w:r>
            <w:r w:rsidR="00C71AAF" w:rsidRPr="00D45777">
              <w:rPr>
                <w:rFonts w:asciiTheme="minorHAnsi" w:hAnsiTheme="minorHAnsi" w:cstheme="minorHAnsi"/>
                <w:b/>
                <w:bCs/>
                <w:iCs/>
              </w:rPr>
              <w:t>)</w:t>
            </w:r>
          </w:p>
        </w:tc>
        <w:tc>
          <w:tcPr>
            <w:tcW w:w="3374" w:type="dxa"/>
            <w:vAlign w:val="center"/>
          </w:tcPr>
          <w:p w14:paraId="206FB522" w14:textId="77777777" w:rsidR="00095748" w:rsidRPr="00D45777" w:rsidRDefault="00095748" w:rsidP="00A85F0D">
            <w:pPr>
              <w:ind w:firstLine="142"/>
              <w:jc w:val="center"/>
              <w:rPr>
                <w:rFonts w:asciiTheme="minorHAnsi" w:hAnsiTheme="minorHAnsi" w:cstheme="minorHAnsi"/>
                <w:b/>
                <w:bCs/>
                <w:iCs/>
              </w:rPr>
            </w:pPr>
            <w:r w:rsidRPr="00D45777">
              <w:rPr>
                <w:rFonts w:asciiTheme="minorHAnsi" w:hAnsiTheme="minorHAnsi" w:cstheme="minorHAnsi"/>
                <w:b/>
                <w:bCs/>
                <w:iCs/>
                <w:color w:val="FF0000"/>
                <w:lang w:val="en-US"/>
              </w:rPr>
              <w:t>url (</w:t>
            </w:r>
            <w:r w:rsidRPr="00D45777">
              <w:rPr>
                <w:rFonts w:asciiTheme="minorHAnsi" w:hAnsiTheme="minorHAnsi" w:cstheme="minorHAnsi"/>
                <w:b/>
                <w:bCs/>
                <w:iCs/>
                <w:color w:val="FF0000"/>
              </w:rPr>
              <w:t>σύνδεσμος</w:t>
            </w:r>
          </w:p>
        </w:tc>
      </w:tr>
      <w:tr w:rsidR="00095748" w:rsidRPr="00D45777" w14:paraId="24839882" w14:textId="77777777" w:rsidTr="001F1601">
        <w:trPr>
          <w:trHeight w:val="380"/>
        </w:trPr>
        <w:tc>
          <w:tcPr>
            <w:tcW w:w="1843" w:type="dxa"/>
            <w:vMerge/>
            <w:vAlign w:val="center"/>
          </w:tcPr>
          <w:p w14:paraId="12041CB5" w14:textId="77777777" w:rsidR="00095748" w:rsidRPr="00D45777" w:rsidRDefault="00095748" w:rsidP="00A85F0D">
            <w:pPr>
              <w:ind w:firstLine="142"/>
              <w:rPr>
                <w:rFonts w:asciiTheme="minorHAnsi" w:hAnsiTheme="minorHAnsi" w:cstheme="minorHAnsi"/>
              </w:rPr>
            </w:pPr>
          </w:p>
        </w:tc>
        <w:tc>
          <w:tcPr>
            <w:tcW w:w="5528" w:type="dxa"/>
            <w:vAlign w:val="center"/>
          </w:tcPr>
          <w:p w14:paraId="42CDF4BD" w14:textId="77777777" w:rsidR="00095748" w:rsidRPr="00D45777" w:rsidRDefault="009F5C07" w:rsidP="00A85F0D">
            <w:pPr>
              <w:ind w:firstLine="142"/>
              <w:jc w:val="both"/>
              <w:rPr>
                <w:rFonts w:asciiTheme="minorHAnsi" w:eastAsia="Times New Roman" w:hAnsiTheme="minorHAnsi" w:cstheme="minorHAnsi"/>
                <w:sz w:val="22"/>
                <w:szCs w:val="22"/>
                <w:lang w:eastAsia="el-GR"/>
              </w:rPr>
            </w:pPr>
            <w:r w:rsidRPr="00185D2E">
              <w:rPr>
                <w:rFonts w:asciiTheme="minorHAnsi" w:eastAsia="Calibri" w:hAnsiTheme="minorHAnsi" w:cstheme="minorHAnsi"/>
                <w:color w:val="000000" w:themeColor="text1"/>
                <w:sz w:val="20"/>
                <w:szCs w:val="22"/>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Συμμετοχή σε σχετικές ημερίδες και συνέδρια. Διερεύνηση προτάσεων και λύσεων.</w:t>
            </w:r>
          </w:p>
        </w:tc>
        <w:tc>
          <w:tcPr>
            <w:tcW w:w="3374" w:type="dxa"/>
            <w:vAlign w:val="center"/>
          </w:tcPr>
          <w:p w14:paraId="7232DE35" w14:textId="77777777" w:rsidR="00095748" w:rsidRPr="00D45777" w:rsidRDefault="00000000" w:rsidP="00A85F0D">
            <w:pPr>
              <w:ind w:firstLine="142"/>
              <w:rPr>
                <w:rFonts w:asciiTheme="minorHAnsi" w:eastAsia="Calibri" w:hAnsiTheme="minorHAnsi" w:cstheme="minorHAnsi"/>
                <w:sz w:val="18"/>
                <w:szCs w:val="18"/>
              </w:rPr>
            </w:pPr>
            <w:hyperlink r:id="rId40" w:history="1">
              <w:r w:rsidR="00E72728" w:rsidRPr="00D45777">
                <w:rPr>
                  <w:rStyle w:val="-"/>
                  <w:rFonts w:asciiTheme="minorHAnsi" w:hAnsiTheme="minorHAnsi" w:cstheme="minorHAnsi"/>
                  <w:sz w:val="18"/>
                  <w:szCs w:val="18"/>
                </w:rPr>
                <w:t>http://doe.gr/%CF%83%CF%85%CE%BB%CE%BB%CE%BF%CE%B3%CE%AE-%CE%BA%CE%B5%CE%B9%CE%BC%CE%AD%CE%BD%CF%89%CE%BD-%CE%AC%CF%81%CE%B8%CF%81%CF%89%CE%BD-2024/</w:t>
              </w:r>
            </w:hyperlink>
            <w:r w:rsidR="00E72728" w:rsidRPr="00D45777">
              <w:rPr>
                <w:rFonts w:asciiTheme="minorHAnsi" w:hAnsiTheme="minorHAnsi" w:cstheme="minorHAnsi"/>
                <w:sz w:val="18"/>
                <w:szCs w:val="18"/>
              </w:rPr>
              <w:t xml:space="preserve"> </w:t>
            </w:r>
          </w:p>
        </w:tc>
      </w:tr>
      <w:tr w:rsidR="001F1601" w:rsidRPr="00D45777" w14:paraId="62EB1FA9" w14:textId="77777777" w:rsidTr="001F1601">
        <w:trPr>
          <w:trHeight w:val="380"/>
        </w:trPr>
        <w:tc>
          <w:tcPr>
            <w:tcW w:w="1843" w:type="dxa"/>
            <w:vMerge/>
            <w:vAlign w:val="center"/>
          </w:tcPr>
          <w:p w14:paraId="677E7370" w14:textId="77777777" w:rsidR="001F1601" w:rsidRPr="00D45777" w:rsidRDefault="001F1601" w:rsidP="00A85F0D">
            <w:pPr>
              <w:ind w:firstLine="142"/>
              <w:rPr>
                <w:rFonts w:asciiTheme="minorHAnsi" w:hAnsiTheme="minorHAnsi" w:cstheme="minorHAnsi"/>
              </w:rPr>
            </w:pPr>
          </w:p>
        </w:tc>
        <w:tc>
          <w:tcPr>
            <w:tcW w:w="5528" w:type="dxa"/>
            <w:vAlign w:val="center"/>
          </w:tcPr>
          <w:p w14:paraId="791F8313" w14:textId="77777777" w:rsidR="001F1601" w:rsidRPr="00D45777" w:rsidRDefault="009F5C07" w:rsidP="00A85F0D">
            <w:pPr>
              <w:ind w:firstLine="142"/>
              <w:jc w:val="both"/>
              <w:rPr>
                <w:rFonts w:asciiTheme="minorHAnsi" w:eastAsia="Times New Roman" w:hAnsiTheme="minorHAnsi" w:cstheme="minorHAnsi"/>
                <w:sz w:val="22"/>
                <w:szCs w:val="22"/>
                <w:lang w:eastAsia="el-GR"/>
              </w:rPr>
            </w:pPr>
            <w:r w:rsidRPr="00185D2E">
              <w:rPr>
                <w:rFonts w:asciiTheme="minorHAnsi" w:eastAsia="Calibri" w:hAnsiTheme="minorHAnsi" w:cstheme="minorHAnsi"/>
                <w:color w:val="000000" w:themeColor="text1"/>
                <w:sz w:val="20"/>
                <w:szCs w:val="20"/>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w:t>
            </w:r>
            <w:r w:rsidRPr="00185D2E">
              <w:rPr>
                <w:rFonts w:asciiTheme="minorHAnsi" w:eastAsia="Calibri" w:hAnsiTheme="minorHAnsi" w:cstheme="minorHAnsi"/>
                <w:b/>
                <w:bCs/>
                <w:color w:val="000000" w:themeColor="text1"/>
                <w:sz w:val="20"/>
                <w:szCs w:val="20"/>
              </w:rPr>
              <w:t xml:space="preserve"> </w:t>
            </w:r>
            <w:r w:rsidRPr="00185D2E">
              <w:rPr>
                <w:rFonts w:asciiTheme="minorHAnsi" w:eastAsia="Calibri" w:hAnsiTheme="minorHAnsi" w:cstheme="minorHAnsi"/>
                <w:color w:val="000000" w:themeColor="text1"/>
                <w:sz w:val="20"/>
                <w:szCs w:val="20"/>
              </w:rPr>
              <w:t>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w:t>
            </w:r>
          </w:p>
        </w:tc>
        <w:tc>
          <w:tcPr>
            <w:tcW w:w="3374" w:type="dxa"/>
            <w:vAlign w:val="center"/>
          </w:tcPr>
          <w:p w14:paraId="48F4659D" w14:textId="77777777" w:rsidR="001F1601" w:rsidRPr="00D45777" w:rsidRDefault="00000000" w:rsidP="00A85F0D">
            <w:pPr>
              <w:ind w:firstLine="142"/>
              <w:rPr>
                <w:rFonts w:asciiTheme="minorHAnsi" w:eastAsia="Calibri" w:hAnsiTheme="minorHAnsi" w:cstheme="minorHAnsi"/>
                <w:sz w:val="18"/>
              </w:rPr>
            </w:pPr>
            <w:hyperlink r:id="rId41" w:history="1">
              <w:r w:rsidR="00E72728" w:rsidRPr="00D45777">
                <w:rPr>
                  <w:rStyle w:val="-"/>
                  <w:rFonts w:asciiTheme="minorHAnsi" w:eastAsia="Calibri" w:hAnsiTheme="minorHAnsi" w:cstheme="minorHAnsi"/>
                  <w:sz w:val="18"/>
                </w:rPr>
                <w:t>http://doe.gr/%CF%83%CF%85%CE%BB%CE%BB%CE%BF%CE%B3%CE%AE-%CE%BA%CE%B5%CE%B9%CE%BC%CE%AD%CE%BD%CF%89%CE%BD-%CE%AC%CF%81%CE%B8%CF%81%CF%89%CE%BD-2024/</w:t>
              </w:r>
            </w:hyperlink>
          </w:p>
        </w:tc>
      </w:tr>
      <w:tr w:rsidR="001F1601" w:rsidRPr="00D45777" w14:paraId="1022820F" w14:textId="77777777" w:rsidTr="001F1601">
        <w:trPr>
          <w:trHeight w:val="380"/>
        </w:trPr>
        <w:tc>
          <w:tcPr>
            <w:tcW w:w="1843" w:type="dxa"/>
            <w:vMerge/>
            <w:vAlign w:val="center"/>
          </w:tcPr>
          <w:p w14:paraId="712A7840" w14:textId="77777777" w:rsidR="001F1601" w:rsidRPr="00D45777" w:rsidRDefault="001F1601" w:rsidP="00A85F0D">
            <w:pPr>
              <w:ind w:firstLine="142"/>
              <w:rPr>
                <w:rFonts w:asciiTheme="minorHAnsi" w:hAnsiTheme="minorHAnsi" w:cstheme="minorHAnsi"/>
              </w:rPr>
            </w:pPr>
          </w:p>
        </w:tc>
        <w:tc>
          <w:tcPr>
            <w:tcW w:w="5528" w:type="dxa"/>
            <w:vAlign w:val="center"/>
          </w:tcPr>
          <w:p w14:paraId="055411A2" w14:textId="77777777" w:rsidR="009F5C07" w:rsidRPr="00185D2E" w:rsidRDefault="009F5C07" w:rsidP="009F5C07">
            <w:pPr>
              <w:textAlignment w:val="baseline"/>
              <w:rPr>
                <w:rFonts w:asciiTheme="minorHAnsi" w:eastAsia="Calibri" w:hAnsiTheme="minorHAnsi" w:cstheme="minorHAnsi"/>
                <w:color w:val="000000" w:themeColor="text1"/>
                <w:sz w:val="20"/>
              </w:rPr>
            </w:pPr>
            <w:r w:rsidRPr="00185D2E">
              <w:rPr>
                <w:rFonts w:asciiTheme="minorHAnsi" w:eastAsia="Calibri" w:hAnsiTheme="minorHAnsi" w:cstheme="minorHAnsi"/>
                <w:color w:val="000000" w:themeColor="text1"/>
                <w:sz w:val="20"/>
              </w:rPr>
              <w:t>Οι απόψεις των εκπαιδευτικών για τις δυσκολίες και τις δυνατότητες που υπάρχουν στην ανάπτυξη των σχέσεών τους με τους/τις μαθητές/τριες.</w:t>
            </w:r>
          </w:p>
          <w:p w14:paraId="05353A5D" w14:textId="77777777" w:rsidR="001F1601" w:rsidRPr="00185D2E" w:rsidRDefault="009F5C07" w:rsidP="009F5C07">
            <w:pPr>
              <w:ind w:firstLine="142"/>
              <w:jc w:val="both"/>
              <w:rPr>
                <w:rFonts w:asciiTheme="minorHAnsi" w:eastAsia="Times New Roman" w:hAnsiTheme="minorHAnsi" w:cstheme="minorHAnsi"/>
                <w:color w:val="000000" w:themeColor="text1"/>
                <w:sz w:val="22"/>
                <w:szCs w:val="22"/>
                <w:lang w:eastAsia="el-GR"/>
              </w:rPr>
            </w:pPr>
            <w:r w:rsidRPr="00185D2E">
              <w:rPr>
                <w:rFonts w:asciiTheme="minorHAnsi" w:eastAsia="Calibri" w:hAnsiTheme="minorHAnsi" w:cstheme="minorHAnsi"/>
                <w:color w:val="000000" w:themeColor="text1"/>
                <w:sz w:val="20"/>
                <w:szCs w:val="22"/>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p>
        </w:tc>
        <w:tc>
          <w:tcPr>
            <w:tcW w:w="3374" w:type="dxa"/>
            <w:vAlign w:val="center"/>
          </w:tcPr>
          <w:p w14:paraId="660CB256" w14:textId="77777777" w:rsidR="001F1601" w:rsidRPr="00D45777" w:rsidRDefault="00000000" w:rsidP="00A85F0D">
            <w:pPr>
              <w:ind w:firstLine="142"/>
              <w:rPr>
                <w:rFonts w:asciiTheme="minorHAnsi" w:eastAsia="Calibri" w:hAnsiTheme="minorHAnsi" w:cstheme="minorHAnsi"/>
                <w:sz w:val="18"/>
              </w:rPr>
            </w:pPr>
            <w:hyperlink r:id="rId42" w:history="1">
              <w:r w:rsidR="00E72728" w:rsidRPr="00D45777">
                <w:rPr>
                  <w:rStyle w:val="-"/>
                  <w:rFonts w:asciiTheme="minorHAnsi" w:eastAsia="Calibri" w:hAnsiTheme="minorHAnsi" w:cstheme="minorHAnsi"/>
                  <w:sz w:val="18"/>
                </w:rPr>
                <w:t>http://doe.gr/%CF%83%CF%85%CE%BB%CE%BB%CE%BF%CE%B3%CE%AE-%CE%BA%CE%B5%CE%B9%CE%BC%CE%AD%CE%BD%CF%89%CE%BD-%CE%AC%CF%81%CE%B8%CF%81%CF%89%CE%BD-2024/</w:t>
              </w:r>
            </w:hyperlink>
          </w:p>
        </w:tc>
      </w:tr>
      <w:tr w:rsidR="001F1601" w:rsidRPr="00D45777" w14:paraId="45FCE5C4" w14:textId="77777777" w:rsidTr="001F1601">
        <w:trPr>
          <w:trHeight w:val="380"/>
        </w:trPr>
        <w:tc>
          <w:tcPr>
            <w:tcW w:w="1843" w:type="dxa"/>
            <w:vMerge/>
            <w:vAlign w:val="center"/>
          </w:tcPr>
          <w:p w14:paraId="16E433BF" w14:textId="77777777" w:rsidR="001F1601" w:rsidRPr="00D45777" w:rsidRDefault="001F1601" w:rsidP="00A85F0D">
            <w:pPr>
              <w:ind w:firstLine="142"/>
              <w:rPr>
                <w:rFonts w:asciiTheme="minorHAnsi" w:hAnsiTheme="minorHAnsi" w:cstheme="minorHAnsi"/>
              </w:rPr>
            </w:pPr>
          </w:p>
        </w:tc>
        <w:tc>
          <w:tcPr>
            <w:tcW w:w="5528" w:type="dxa"/>
            <w:vAlign w:val="center"/>
          </w:tcPr>
          <w:p w14:paraId="4BA1E600" w14:textId="53328F77" w:rsidR="00185D2E" w:rsidRPr="00185D2E" w:rsidRDefault="00185D2E" w:rsidP="00185D2E">
            <w:pPr>
              <w:ind w:firstLine="142"/>
              <w:jc w:val="both"/>
              <w:rPr>
                <w:rFonts w:asciiTheme="minorHAnsi" w:eastAsia="Calibri" w:hAnsiTheme="minorHAnsi" w:cstheme="minorHAnsi"/>
                <w:color w:val="000000" w:themeColor="text1"/>
                <w:sz w:val="20"/>
              </w:rPr>
            </w:pPr>
            <w:r w:rsidRPr="00185D2E">
              <w:rPr>
                <w:rFonts w:asciiTheme="minorHAnsi" w:eastAsia="Calibri" w:hAnsiTheme="minorHAnsi" w:cstheme="minorHAnsi"/>
                <w:color w:val="000000" w:themeColor="text1"/>
                <w:sz w:val="20"/>
              </w:rPr>
              <w:t>Καταγραφή και διερεύνηση της σημασίας των σχολικών χώρων (τάξεις, βιβλιοθήκες, αίθουσες εκδηλώσεων και συνεδριάσεων, αυλές κλπ.) και των κτ</w:t>
            </w:r>
            <w:r w:rsidR="00705F20">
              <w:rPr>
                <w:rFonts w:asciiTheme="minorHAnsi" w:eastAsia="Calibri" w:hAnsiTheme="minorHAnsi" w:cstheme="minorHAnsi"/>
                <w:color w:val="000000" w:themeColor="text1"/>
                <w:sz w:val="20"/>
              </w:rPr>
              <w:t>ι</w:t>
            </w:r>
            <w:r w:rsidRPr="00185D2E">
              <w:rPr>
                <w:rFonts w:asciiTheme="minorHAnsi" w:eastAsia="Calibri" w:hAnsiTheme="minorHAnsi" w:cstheme="minorHAnsi"/>
                <w:color w:val="000000" w:themeColor="text1"/>
                <w:sz w:val="20"/>
              </w:rPr>
              <w:t>ριακών υποδομών που συντελούν και αρμόζουν στην ολόπλευρη ανάπτυξη των παιδιών προσχολικής ηλικίας, στη Γενική και την Ειδική Εκπαίδευση .</w:t>
            </w:r>
          </w:p>
          <w:p w14:paraId="1D017002" w14:textId="77777777" w:rsidR="001F1601" w:rsidRPr="00D45777" w:rsidRDefault="00185D2E" w:rsidP="00185D2E">
            <w:pPr>
              <w:ind w:firstLine="142"/>
              <w:jc w:val="both"/>
              <w:rPr>
                <w:rFonts w:asciiTheme="minorHAnsi" w:eastAsia="Times New Roman" w:hAnsiTheme="minorHAnsi" w:cstheme="minorHAnsi"/>
                <w:sz w:val="22"/>
                <w:szCs w:val="22"/>
                <w:lang w:eastAsia="el-GR"/>
              </w:rPr>
            </w:pPr>
            <w:r w:rsidRPr="00185D2E">
              <w:rPr>
                <w:rFonts w:asciiTheme="minorHAnsi" w:eastAsia="Calibri" w:hAnsiTheme="minorHAnsi" w:cstheme="minorHAnsi"/>
                <w:color w:val="000000" w:themeColor="text1"/>
                <w:sz w:val="20"/>
                <w:szCs w:val="22"/>
              </w:rPr>
              <w:t>Αποτύπωση των προβλημάτων που αφορούν στο διοικητικό έργο, σε συνδυασμό με το διδακτικό ωράριο των Νηπιαγωγών.</w:t>
            </w:r>
          </w:p>
        </w:tc>
        <w:tc>
          <w:tcPr>
            <w:tcW w:w="3374" w:type="dxa"/>
            <w:vAlign w:val="center"/>
          </w:tcPr>
          <w:p w14:paraId="5B32C6AE" w14:textId="77777777" w:rsidR="001F1601" w:rsidRPr="00D45777" w:rsidRDefault="00000000" w:rsidP="00A85F0D">
            <w:pPr>
              <w:ind w:firstLine="142"/>
              <w:rPr>
                <w:rFonts w:asciiTheme="minorHAnsi" w:eastAsia="Calibri" w:hAnsiTheme="minorHAnsi" w:cstheme="minorHAnsi"/>
                <w:sz w:val="18"/>
              </w:rPr>
            </w:pPr>
            <w:hyperlink r:id="rId43" w:history="1">
              <w:r w:rsidR="00E72728" w:rsidRPr="00D45777">
                <w:rPr>
                  <w:rStyle w:val="-"/>
                  <w:rFonts w:asciiTheme="minorHAnsi" w:eastAsia="Calibri" w:hAnsiTheme="minorHAnsi" w:cstheme="minorHAnsi"/>
                  <w:sz w:val="18"/>
                </w:rPr>
                <w:t>http://doe.gr/%CF%83%CF%85%CE%BB%CE%BB%CE%BF%CE%B3%CE%AE-%CE%BA%CE%B5%CE%B9%CE%BC%CE%AD%CE%BD%CF%89%CE%BD-%CE%AC%CF%81%CE%B8%CF%81%CF%89%CE%BD-2024/</w:t>
              </w:r>
            </w:hyperlink>
          </w:p>
        </w:tc>
      </w:tr>
      <w:tr w:rsidR="001F1601" w:rsidRPr="00D45777" w14:paraId="2888C07A" w14:textId="77777777" w:rsidTr="001F1601">
        <w:trPr>
          <w:trHeight w:val="380"/>
        </w:trPr>
        <w:tc>
          <w:tcPr>
            <w:tcW w:w="1843" w:type="dxa"/>
            <w:vMerge/>
            <w:vAlign w:val="center"/>
          </w:tcPr>
          <w:p w14:paraId="120760E7" w14:textId="77777777" w:rsidR="001F1601" w:rsidRPr="00D45777" w:rsidRDefault="001F1601" w:rsidP="00A85F0D">
            <w:pPr>
              <w:ind w:firstLine="142"/>
              <w:rPr>
                <w:rFonts w:asciiTheme="minorHAnsi" w:hAnsiTheme="minorHAnsi" w:cstheme="minorHAnsi"/>
              </w:rPr>
            </w:pPr>
          </w:p>
        </w:tc>
        <w:tc>
          <w:tcPr>
            <w:tcW w:w="5528" w:type="dxa"/>
            <w:vAlign w:val="center"/>
          </w:tcPr>
          <w:p w14:paraId="401D4972" w14:textId="77777777" w:rsidR="00185D2E" w:rsidRPr="00185D2E" w:rsidRDefault="00185D2E" w:rsidP="00185D2E">
            <w:pPr>
              <w:jc w:val="both"/>
              <w:rPr>
                <w:rFonts w:asciiTheme="minorHAnsi" w:eastAsia="Calibri" w:hAnsiTheme="minorHAnsi" w:cstheme="minorHAnsi"/>
                <w:bCs/>
                <w:color w:val="000000" w:themeColor="text1"/>
                <w:sz w:val="20"/>
                <w:szCs w:val="20"/>
              </w:rPr>
            </w:pPr>
            <w:r w:rsidRPr="00185D2E">
              <w:rPr>
                <w:rFonts w:asciiTheme="minorHAnsi" w:eastAsia="Calibri" w:hAnsiTheme="minorHAnsi" w:cstheme="minorHAnsi"/>
                <w:bCs/>
                <w:color w:val="000000" w:themeColor="text1"/>
                <w:sz w:val="20"/>
                <w:szCs w:val="20"/>
              </w:rPr>
              <w:t xml:space="preserve">Διαμόρφωση ενός ξεκάθαρου πλαισίου αρχών διαφάνειας και κατανομής της κρατικής χρηματοδότησης. </w:t>
            </w:r>
          </w:p>
          <w:p w14:paraId="3E9777DA" w14:textId="77777777" w:rsidR="00185D2E" w:rsidRPr="00185D2E" w:rsidRDefault="00185D2E" w:rsidP="00185D2E">
            <w:pPr>
              <w:jc w:val="both"/>
              <w:rPr>
                <w:rFonts w:asciiTheme="minorHAnsi" w:eastAsia="Calibri" w:hAnsiTheme="minorHAnsi" w:cstheme="minorHAnsi"/>
                <w:bCs/>
                <w:color w:val="000000" w:themeColor="text1"/>
                <w:sz w:val="20"/>
                <w:szCs w:val="20"/>
              </w:rPr>
            </w:pPr>
            <w:r w:rsidRPr="00185D2E">
              <w:rPr>
                <w:rFonts w:asciiTheme="minorHAnsi" w:eastAsia="Calibri" w:hAnsiTheme="minorHAnsi" w:cstheme="minorHAnsi"/>
                <w:bCs/>
                <w:color w:val="000000" w:themeColor="text1"/>
                <w:sz w:val="20"/>
                <w:szCs w:val="20"/>
              </w:rPr>
              <w:t xml:space="preserve">Παρουσίαση βασικών αρχών λειτουργίας της χρηματοδότησης των Σχολικών Μονάδων από τους Δήμους και τις Σχολικές Επιτροπές.  </w:t>
            </w:r>
          </w:p>
          <w:p w14:paraId="68C3A51E" w14:textId="77777777" w:rsidR="00705F20" w:rsidRDefault="00185D2E" w:rsidP="00705F20">
            <w:pPr>
              <w:jc w:val="both"/>
              <w:rPr>
                <w:rFonts w:asciiTheme="minorHAnsi" w:eastAsia="Calibri" w:hAnsiTheme="minorHAnsi" w:cstheme="minorHAnsi"/>
                <w:bCs/>
                <w:color w:val="000000" w:themeColor="text1"/>
                <w:sz w:val="20"/>
                <w:szCs w:val="20"/>
              </w:rPr>
            </w:pPr>
            <w:r w:rsidRPr="00185D2E">
              <w:rPr>
                <w:rFonts w:asciiTheme="minorHAnsi" w:eastAsia="Calibri" w:hAnsiTheme="minorHAnsi" w:cstheme="minorHAnsi"/>
                <w:bCs/>
                <w:color w:val="000000" w:themeColor="text1"/>
                <w:sz w:val="20"/>
                <w:szCs w:val="20"/>
              </w:rPr>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14:paraId="7A45ABA8" w14:textId="4D73A667" w:rsidR="001F1601" w:rsidRPr="00705F20" w:rsidRDefault="00185D2E" w:rsidP="00705F20">
            <w:pPr>
              <w:jc w:val="both"/>
              <w:rPr>
                <w:rFonts w:asciiTheme="minorHAnsi" w:eastAsia="Calibri" w:hAnsiTheme="minorHAnsi" w:cstheme="minorHAnsi"/>
                <w:bCs/>
                <w:color w:val="000000" w:themeColor="text1"/>
                <w:sz w:val="20"/>
                <w:szCs w:val="20"/>
              </w:rPr>
            </w:pPr>
            <w:r w:rsidRPr="00185D2E">
              <w:rPr>
                <w:rFonts w:asciiTheme="minorHAnsi" w:eastAsia="Calibri" w:hAnsiTheme="minorHAnsi" w:cstheme="minorHAnsi"/>
                <w:bCs/>
                <w:color w:val="000000" w:themeColor="text1"/>
                <w:sz w:val="20"/>
                <w:szCs w:val="20"/>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3374" w:type="dxa"/>
            <w:vAlign w:val="center"/>
          </w:tcPr>
          <w:p w14:paraId="5DD7529A" w14:textId="77777777" w:rsidR="001F1601" w:rsidRPr="00D45777" w:rsidRDefault="00000000" w:rsidP="00A85F0D">
            <w:pPr>
              <w:ind w:firstLine="142"/>
              <w:rPr>
                <w:rFonts w:asciiTheme="minorHAnsi" w:hAnsiTheme="minorHAnsi" w:cstheme="minorHAnsi"/>
                <w:color w:val="00B050"/>
                <w:sz w:val="18"/>
              </w:rPr>
            </w:pPr>
            <w:hyperlink r:id="rId44" w:history="1">
              <w:r w:rsidR="00E72728" w:rsidRPr="00D45777">
                <w:rPr>
                  <w:rStyle w:val="-"/>
                  <w:rFonts w:asciiTheme="minorHAnsi" w:hAnsiTheme="minorHAnsi" w:cstheme="minorHAnsi"/>
                  <w:sz w:val="18"/>
                </w:rPr>
                <w:t>http://doe.gr/%CF%83%CF%85%CE%BB%CE%BB%CE%BF%CE%B3%CE%AE-%CE%BA%CE%B5%CE%B9%CE%BC%CE%AD%CE%BD%CF%89%CE%BD-%CE%AC%CF%81%CE%B8%CF%81%CF%89%CE%BD-2024/</w:t>
              </w:r>
            </w:hyperlink>
          </w:p>
        </w:tc>
      </w:tr>
      <w:tr w:rsidR="001F1601" w:rsidRPr="00D45777" w14:paraId="7065CF99" w14:textId="77777777" w:rsidTr="001F1601">
        <w:trPr>
          <w:trHeight w:val="380"/>
        </w:trPr>
        <w:tc>
          <w:tcPr>
            <w:tcW w:w="1843" w:type="dxa"/>
            <w:vMerge/>
            <w:vAlign w:val="center"/>
          </w:tcPr>
          <w:p w14:paraId="214CDCB1" w14:textId="77777777" w:rsidR="001F1601" w:rsidRPr="00D45777" w:rsidRDefault="001F1601" w:rsidP="00A85F0D">
            <w:pPr>
              <w:ind w:firstLine="142"/>
              <w:rPr>
                <w:rFonts w:asciiTheme="minorHAnsi" w:hAnsiTheme="minorHAnsi" w:cstheme="minorHAnsi"/>
              </w:rPr>
            </w:pPr>
          </w:p>
        </w:tc>
        <w:tc>
          <w:tcPr>
            <w:tcW w:w="5528" w:type="dxa"/>
            <w:vAlign w:val="center"/>
          </w:tcPr>
          <w:p w14:paraId="1CBB3A02" w14:textId="77777777" w:rsidR="001F1601" w:rsidRPr="00185D2E" w:rsidRDefault="009F5C07" w:rsidP="00A85F0D">
            <w:pPr>
              <w:ind w:firstLine="142"/>
              <w:jc w:val="both"/>
              <w:rPr>
                <w:rFonts w:asciiTheme="minorHAnsi" w:eastAsia="Times New Roman" w:hAnsiTheme="minorHAnsi" w:cstheme="minorHAnsi"/>
                <w:color w:val="000000" w:themeColor="text1"/>
                <w:sz w:val="22"/>
                <w:szCs w:val="22"/>
                <w:lang w:eastAsia="el-GR"/>
              </w:rPr>
            </w:pPr>
            <w:r w:rsidRPr="00185D2E">
              <w:rPr>
                <w:rFonts w:asciiTheme="minorHAnsi" w:eastAsia="Calibri" w:hAnsiTheme="minorHAnsi" w:cstheme="minorHAnsi"/>
                <w:color w:val="000000" w:themeColor="text1"/>
                <w:sz w:val="20"/>
                <w:szCs w:val="21"/>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w:t>
            </w:r>
            <w:r w:rsidRPr="00185D2E">
              <w:rPr>
                <w:rFonts w:asciiTheme="minorHAnsi" w:eastAsia="Calibri" w:hAnsiTheme="minorHAnsi" w:cstheme="minorHAnsi"/>
                <w:b/>
                <w:bCs/>
                <w:color w:val="000000" w:themeColor="text1"/>
                <w:sz w:val="20"/>
                <w:szCs w:val="21"/>
              </w:rPr>
              <w:t xml:space="preserve"> </w:t>
            </w:r>
            <w:r w:rsidRPr="00185D2E">
              <w:rPr>
                <w:rFonts w:asciiTheme="minorHAnsi" w:eastAsia="Calibri" w:hAnsiTheme="minorHAnsi" w:cstheme="minorHAnsi"/>
                <w:color w:val="000000" w:themeColor="text1"/>
                <w:sz w:val="20"/>
                <w:szCs w:val="21"/>
              </w:rPr>
              <w:t xml:space="preserve">βασίζονται σε </w:t>
            </w:r>
            <w:r w:rsidRPr="00185D2E">
              <w:rPr>
                <w:rFonts w:asciiTheme="minorHAnsi" w:eastAsia="Calibri" w:hAnsiTheme="minorHAnsi" w:cstheme="minorHAnsi"/>
                <w:color w:val="000000" w:themeColor="text1"/>
                <w:sz w:val="20"/>
                <w:szCs w:val="21"/>
              </w:rPr>
              <w:lastRenderedPageBreak/>
              <w:t>επιστημονικά και ερευνητικά δεδομένα, επεξεργάζονται τη διεθνή εμπειρία, με άδεια από τα διδακτικά καθήκοντα.</w:t>
            </w:r>
          </w:p>
        </w:tc>
        <w:tc>
          <w:tcPr>
            <w:tcW w:w="3374" w:type="dxa"/>
            <w:vAlign w:val="center"/>
          </w:tcPr>
          <w:p w14:paraId="55AD320C" w14:textId="77777777" w:rsidR="001F1601" w:rsidRPr="00D45777" w:rsidRDefault="00000000" w:rsidP="00A85F0D">
            <w:pPr>
              <w:ind w:firstLine="142"/>
              <w:rPr>
                <w:rFonts w:asciiTheme="minorHAnsi" w:eastAsia="Calibri" w:hAnsiTheme="minorHAnsi" w:cstheme="minorHAnsi"/>
                <w:sz w:val="18"/>
              </w:rPr>
            </w:pPr>
            <w:hyperlink r:id="rId45" w:history="1">
              <w:r w:rsidR="00E72728" w:rsidRPr="00D45777">
                <w:rPr>
                  <w:rStyle w:val="-"/>
                  <w:rFonts w:asciiTheme="minorHAnsi" w:eastAsia="Calibri" w:hAnsiTheme="minorHAnsi" w:cstheme="minorHAnsi"/>
                  <w:sz w:val="18"/>
                </w:rPr>
                <w:t>http://doe.gr/%CF%83%CF%85%CE%BB%CE%BB%CE%BF%CE%B3%CE%AE-%CE%BA%CE%B5%CE%B9%CE%BC%CE%AD%CE%BD%CF%89%CE%BD-%CE%AC%CF%81%CE%B8%CF%81%CF%89%CE%BD-2024/</w:t>
              </w:r>
            </w:hyperlink>
          </w:p>
        </w:tc>
      </w:tr>
      <w:tr w:rsidR="00E454D2" w:rsidRPr="00D45777" w14:paraId="699DE629" w14:textId="77777777" w:rsidTr="001F1601">
        <w:trPr>
          <w:trHeight w:val="78"/>
        </w:trPr>
        <w:tc>
          <w:tcPr>
            <w:tcW w:w="1843" w:type="dxa"/>
            <w:vMerge w:val="restart"/>
            <w:vAlign w:val="center"/>
          </w:tcPr>
          <w:p w14:paraId="0CDA073D"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
                <w:bCs/>
              </w:rPr>
            </w:pPr>
            <w:r w:rsidRPr="00D45777">
              <w:rPr>
                <w:rFonts w:asciiTheme="minorHAnsi" w:hAnsiTheme="minorHAnsi" w:cstheme="minorHAnsi"/>
                <w:b/>
                <w:bCs/>
                <w:color w:val="FF0000"/>
                <w:sz w:val="22"/>
              </w:rPr>
              <w:t>Προτάσεις για αναγκαίες επιμορφώσεις</w:t>
            </w:r>
          </w:p>
        </w:tc>
        <w:tc>
          <w:tcPr>
            <w:tcW w:w="5528" w:type="dxa"/>
            <w:vAlign w:val="center"/>
          </w:tcPr>
          <w:p w14:paraId="23545CF2" w14:textId="77777777" w:rsidR="00E454D2" w:rsidRPr="00D45777" w:rsidRDefault="00E454D2" w:rsidP="00A85F0D">
            <w:pPr>
              <w:ind w:firstLine="142"/>
              <w:jc w:val="center"/>
              <w:rPr>
                <w:rFonts w:asciiTheme="minorHAnsi" w:hAnsiTheme="minorHAnsi" w:cstheme="minorHAnsi"/>
                <w:b/>
                <w:bCs/>
                <w:iCs/>
                <w:sz w:val="22"/>
              </w:rPr>
            </w:pPr>
            <w:r w:rsidRPr="00D45777">
              <w:rPr>
                <w:rFonts w:asciiTheme="minorHAnsi" w:hAnsiTheme="minorHAnsi" w:cstheme="minorHAnsi"/>
                <w:b/>
                <w:bCs/>
                <w:iCs/>
                <w:sz w:val="22"/>
              </w:rPr>
              <w:t>ΑΞΟΝΑΣ</w:t>
            </w:r>
            <w:r w:rsidR="00C71AAF" w:rsidRPr="00D45777">
              <w:rPr>
                <w:rFonts w:asciiTheme="minorHAnsi" w:hAnsiTheme="minorHAnsi" w:cstheme="minorHAnsi"/>
                <w:b/>
                <w:bCs/>
                <w:iCs/>
                <w:sz w:val="22"/>
              </w:rPr>
              <w:t xml:space="preserve"> (</w:t>
            </w:r>
            <w:r w:rsidR="00C71AAF" w:rsidRPr="00D45777">
              <w:rPr>
                <w:rFonts w:asciiTheme="minorHAnsi" w:hAnsiTheme="minorHAnsi" w:cstheme="minorHAnsi"/>
                <w:b/>
                <w:bCs/>
                <w:iCs/>
                <w:color w:val="FF0000"/>
                <w:sz w:val="22"/>
              </w:rPr>
              <w:t>ΑΥΤΟΜΑΤΑ</w:t>
            </w:r>
            <w:r w:rsidR="00C71AAF" w:rsidRPr="00D45777">
              <w:rPr>
                <w:rFonts w:asciiTheme="minorHAnsi" w:hAnsiTheme="minorHAnsi" w:cstheme="minorHAnsi"/>
                <w:b/>
                <w:bCs/>
                <w:iCs/>
                <w:sz w:val="22"/>
              </w:rPr>
              <w:t>)</w:t>
            </w:r>
          </w:p>
        </w:tc>
        <w:tc>
          <w:tcPr>
            <w:tcW w:w="3374" w:type="dxa"/>
            <w:vAlign w:val="center"/>
          </w:tcPr>
          <w:p w14:paraId="767E62B6" w14:textId="77777777" w:rsidR="00E454D2" w:rsidRPr="00D45777" w:rsidRDefault="00E454D2" w:rsidP="00A85F0D">
            <w:pPr>
              <w:ind w:firstLine="142"/>
              <w:jc w:val="center"/>
              <w:rPr>
                <w:rFonts w:asciiTheme="minorHAnsi" w:hAnsiTheme="minorHAnsi" w:cstheme="minorHAnsi"/>
                <w:b/>
                <w:bCs/>
                <w:iCs/>
                <w:sz w:val="22"/>
                <w:szCs w:val="20"/>
              </w:rPr>
            </w:pPr>
            <w:r w:rsidRPr="00D45777">
              <w:rPr>
                <w:rFonts w:asciiTheme="minorHAnsi" w:hAnsiTheme="minorHAnsi" w:cstheme="minorHAnsi"/>
                <w:b/>
                <w:bCs/>
                <w:iCs/>
                <w:color w:val="FF0000"/>
                <w:sz w:val="22"/>
                <w:szCs w:val="20"/>
                <w:lang w:val="en-US"/>
              </w:rPr>
              <w:t>url (</w:t>
            </w:r>
            <w:r w:rsidRPr="00D45777">
              <w:rPr>
                <w:rFonts w:asciiTheme="minorHAnsi" w:hAnsiTheme="minorHAnsi" w:cstheme="minorHAnsi"/>
                <w:b/>
                <w:bCs/>
                <w:iCs/>
                <w:color w:val="FF0000"/>
                <w:sz w:val="22"/>
                <w:szCs w:val="20"/>
              </w:rPr>
              <w:t>σύνδεσμος</w:t>
            </w:r>
          </w:p>
        </w:tc>
      </w:tr>
      <w:tr w:rsidR="00F346B3" w:rsidRPr="00D45777" w14:paraId="4B075EA1" w14:textId="77777777" w:rsidTr="001F1601">
        <w:trPr>
          <w:trHeight w:val="77"/>
        </w:trPr>
        <w:tc>
          <w:tcPr>
            <w:tcW w:w="1843" w:type="dxa"/>
            <w:vMerge/>
            <w:vAlign w:val="center"/>
          </w:tcPr>
          <w:p w14:paraId="6993B172" w14:textId="77777777" w:rsidR="00F346B3" w:rsidRPr="00D45777" w:rsidRDefault="00F346B3"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620B5A99" w14:textId="77777777" w:rsidR="00F346B3" w:rsidRPr="00D4577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D45777">
              <w:rPr>
                <w:rFonts w:asciiTheme="minorHAnsi" w:hAnsiTheme="minorHAnsi" w:cstheme="minorHAnsi"/>
                <w:bCs/>
                <w:iCs/>
                <w:color w:val="FF0000"/>
                <w:sz w:val="22"/>
              </w:rPr>
              <w:t>Διδασκαλία, μάθηση, αξιολόγηση</w:t>
            </w:r>
          </w:p>
        </w:tc>
        <w:tc>
          <w:tcPr>
            <w:tcW w:w="3374" w:type="dxa"/>
            <w:vAlign w:val="center"/>
          </w:tcPr>
          <w:p w14:paraId="689F86E8" w14:textId="77777777" w:rsidR="00F346B3" w:rsidRPr="00D45777"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6" w:history="1">
              <w:r w:rsidR="00EC35F7" w:rsidRPr="00D45777">
                <w:rPr>
                  <w:rStyle w:val="-"/>
                  <w:rFonts w:asciiTheme="minorHAnsi" w:hAnsiTheme="minorHAnsi" w:cstheme="minorHAnsi"/>
                  <w:bCs/>
                  <w:iCs/>
                  <w:sz w:val="22"/>
                  <w:szCs w:val="20"/>
                </w:rPr>
                <w:t>https://youtube.com/live/H7DIvhYH42s?feature=share</w:t>
              </w:r>
            </w:hyperlink>
            <w:r w:rsidR="00EC35F7" w:rsidRPr="00D45777">
              <w:rPr>
                <w:rFonts w:asciiTheme="minorHAnsi" w:hAnsiTheme="minorHAnsi" w:cstheme="minorHAnsi"/>
                <w:bCs/>
                <w:iCs/>
                <w:sz w:val="22"/>
                <w:szCs w:val="20"/>
              </w:rPr>
              <w:t xml:space="preserve"> </w:t>
            </w:r>
          </w:p>
        </w:tc>
      </w:tr>
      <w:tr w:rsidR="00E454D2" w:rsidRPr="00D45777" w14:paraId="3179B939" w14:textId="77777777" w:rsidTr="001F1601">
        <w:trPr>
          <w:trHeight w:val="77"/>
        </w:trPr>
        <w:tc>
          <w:tcPr>
            <w:tcW w:w="1843" w:type="dxa"/>
            <w:vMerge/>
            <w:vAlign w:val="center"/>
          </w:tcPr>
          <w:p w14:paraId="74C612FD"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6DD35F34"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D45777">
              <w:rPr>
                <w:rFonts w:asciiTheme="minorHAnsi" w:hAnsiTheme="minorHAnsi" w:cstheme="minorHAnsi"/>
                <w:bCs/>
                <w:iCs/>
                <w:color w:val="FF0000"/>
                <w:sz w:val="22"/>
              </w:rPr>
              <w:t>Σχέση μεταξύ μαθητών/τριών</w:t>
            </w:r>
          </w:p>
        </w:tc>
        <w:tc>
          <w:tcPr>
            <w:tcW w:w="3374" w:type="dxa"/>
            <w:vAlign w:val="center"/>
          </w:tcPr>
          <w:p w14:paraId="60F8524A" w14:textId="77777777" w:rsidR="00E454D2" w:rsidRPr="00D45777"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7" w:history="1">
              <w:r w:rsidR="00EC35F7" w:rsidRPr="00D45777">
                <w:rPr>
                  <w:rStyle w:val="-"/>
                  <w:rFonts w:asciiTheme="minorHAnsi" w:hAnsiTheme="minorHAnsi" w:cstheme="minorHAnsi"/>
                  <w:bCs/>
                  <w:iCs/>
                  <w:sz w:val="22"/>
                  <w:szCs w:val="20"/>
                </w:rPr>
                <w:t>https://www.youtube.com/watch?v=Tnr2SXW8O5g</w:t>
              </w:r>
            </w:hyperlink>
            <w:r w:rsidR="00EC35F7" w:rsidRPr="00D45777">
              <w:rPr>
                <w:rFonts w:asciiTheme="minorHAnsi" w:hAnsiTheme="minorHAnsi" w:cstheme="minorHAnsi"/>
                <w:bCs/>
                <w:iCs/>
                <w:sz w:val="22"/>
                <w:szCs w:val="20"/>
              </w:rPr>
              <w:t xml:space="preserve"> </w:t>
            </w:r>
          </w:p>
        </w:tc>
      </w:tr>
      <w:tr w:rsidR="00E454D2" w:rsidRPr="00D45777" w14:paraId="05E55B5B" w14:textId="77777777" w:rsidTr="001F1601">
        <w:trPr>
          <w:trHeight w:val="77"/>
        </w:trPr>
        <w:tc>
          <w:tcPr>
            <w:tcW w:w="1843" w:type="dxa"/>
            <w:vMerge/>
            <w:vAlign w:val="center"/>
          </w:tcPr>
          <w:p w14:paraId="25C39F78"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5CC97750"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D45777">
              <w:rPr>
                <w:rFonts w:asciiTheme="minorHAnsi" w:hAnsiTheme="minorHAnsi" w:cstheme="minorHAnsi"/>
                <w:bCs/>
                <w:iCs/>
                <w:color w:val="FF0000"/>
                <w:sz w:val="22"/>
              </w:rPr>
              <w:t>Σχέση μεταξύ μαθητών/τριών εκπαιδευτικών</w:t>
            </w:r>
          </w:p>
        </w:tc>
        <w:tc>
          <w:tcPr>
            <w:tcW w:w="3374" w:type="dxa"/>
            <w:vAlign w:val="center"/>
          </w:tcPr>
          <w:p w14:paraId="37F32529" w14:textId="77777777" w:rsidR="00E454D2" w:rsidRPr="00D45777"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8" w:history="1">
              <w:r w:rsidR="00EC35F7" w:rsidRPr="00D45777">
                <w:rPr>
                  <w:rStyle w:val="-"/>
                  <w:rFonts w:asciiTheme="minorHAnsi" w:hAnsiTheme="minorHAnsi" w:cstheme="minorHAnsi"/>
                  <w:bCs/>
                  <w:iCs/>
                  <w:sz w:val="22"/>
                  <w:szCs w:val="20"/>
                </w:rPr>
                <w:t>https://youtube.com/live/BCEssXZJNfo?feature=share</w:t>
              </w:r>
            </w:hyperlink>
            <w:r w:rsidR="00EC35F7" w:rsidRPr="00D45777">
              <w:rPr>
                <w:rFonts w:asciiTheme="minorHAnsi" w:hAnsiTheme="minorHAnsi" w:cstheme="minorHAnsi"/>
                <w:bCs/>
                <w:iCs/>
                <w:sz w:val="22"/>
                <w:szCs w:val="20"/>
              </w:rPr>
              <w:t xml:space="preserve"> </w:t>
            </w:r>
          </w:p>
        </w:tc>
      </w:tr>
      <w:tr w:rsidR="00E454D2" w:rsidRPr="00D45777" w14:paraId="2B3456D1" w14:textId="77777777" w:rsidTr="001F1601">
        <w:trPr>
          <w:trHeight w:val="77"/>
        </w:trPr>
        <w:tc>
          <w:tcPr>
            <w:tcW w:w="1843" w:type="dxa"/>
            <w:vMerge/>
            <w:vAlign w:val="center"/>
          </w:tcPr>
          <w:p w14:paraId="4AEE7425"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38EA9139"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D45777">
              <w:rPr>
                <w:rFonts w:asciiTheme="minorHAnsi" w:hAnsiTheme="minorHAnsi" w:cstheme="minorHAnsi"/>
                <w:bCs/>
                <w:iCs/>
                <w:color w:val="FF0000"/>
                <w:sz w:val="22"/>
              </w:rPr>
              <w:t>Ηγεσία, οργάνωση και διοίκηση της σχολικής μονάδας</w:t>
            </w:r>
          </w:p>
        </w:tc>
        <w:tc>
          <w:tcPr>
            <w:tcW w:w="3374" w:type="dxa"/>
            <w:vAlign w:val="center"/>
          </w:tcPr>
          <w:p w14:paraId="19D2131F" w14:textId="77777777" w:rsidR="00E454D2" w:rsidRPr="00D45777"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9" w:history="1">
              <w:r w:rsidR="00EC35F7" w:rsidRPr="00D45777">
                <w:rPr>
                  <w:rStyle w:val="-"/>
                  <w:rFonts w:asciiTheme="minorHAnsi" w:hAnsiTheme="minorHAnsi" w:cstheme="minorHAnsi"/>
                  <w:bCs/>
                  <w:iCs/>
                  <w:sz w:val="22"/>
                  <w:szCs w:val="20"/>
                </w:rPr>
                <w:t>https://youtube.com/live/OglkwN4iERg?feature=share</w:t>
              </w:r>
            </w:hyperlink>
            <w:r w:rsidR="00EC35F7" w:rsidRPr="00D45777">
              <w:rPr>
                <w:rFonts w:asciiTheme="minorHAnsi" w:hAnsiTheme="minorHAnsi" w:cstheme="minorHAnsi"/>
                <w:bCs/>
                <w:iCs/>
                <w:sz w:val="22"/>
                <w:szCs w:val="20"/>
              </w:rPr>
              <w:t xml:space="preserve"> </w:t>
            </w:r>
          </w:p>
        </w:tc>
      </w:tr>
      <w:tr w:rsidR="00A40602" w:rsidRPr="00D45777" w14:paraId="734480A5" w14:textId="77777777" w:rsidTr="001F1601">
        <w:trPr>
          <w:trHeight w:val="77"/>
        </w:trPr>
        <w:tc>
          <w:tcPr>
            <w:tcW w:w="1843" w:type="dxa"/>
            <w:vMerge/>
            <w:vAlign w:val="center"/>
          </w:tcPr>
          <w:p w14:paraId="11F35F81" w14:textId="77777777" w:rsidR="00A40602" w:rsidRPr="00D45777" w:rsidRDefault="00A4060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40A38798" w14:textId="77777777" w:rsidR="00A40602" w:rsidRPr="00D4577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D45777">
              <w:rPr>
                <w:rFonts w:asciiTheme="minorHAnsi" w:hAnsiTheme="minorHAnsi" w:cstheme="minorHAnsi"/>
                <w:bCs/>
                <w:iCs/>
                <w:color w:val="FF0000"/>
                <w:sz w:val="22"/>
              </w:rPr>
              <w:t>Σχολείο και Κοινότητα</w:t>
            </w:r>
          </w:p>
        </w:tc>
        <w:tc>
          <w:tcPr>
            <w:tcW w:w="3374" w:type="dxa"/>
            <w:vAlign w:val="center"/>
          </w:tcPr>
          <w:p w14:paraId="5C95A0BE" w14:textId="77777777" w:rsidR="00A40602" w:rsidRPr="00D45777"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50" w:history="1">
              <w:r w:rsidR="00EC35F7" w:rsidRPr="00D45777">
                <w:rPr>
                  <w:rStyle w:val="-"/>
                  <w:rFonts w:asciiTheme="minorHAnsi" w:hAnsiTheme="minorHAnsi" w:cstheme="minorHAnsi"/>
                  <w:bCs/>
                  <w:iCs/>
                  <w:sz w:val="22"/>
                  <w:szCs w:val="20"/>
                </w:rPr>
                <w:t>https://youtube.com/live/5E6tTjMmHiE?feature=share</w:t>
              </w:r>
            </w:hyperlink>
            <w:r w:rsidR="00EC35F7" w:rsidRPr="00D45777">
              <w:rPr>
                <w:rFonts w:asciiTheme="minorHAnsi" w:hAnsiTheme="minorHAnsi" w:cstheme="minorHAnsi"/>
                <w:bCs/>
                <w:iCs/>
                <w:sz w:val="22"/>
                <w:szCs w:val="20"/>
              </w:rPr>
              <w:t xml:space="preserve"> </w:t>
            </w:r>
          </w:p>
        </w:tc>
      </w:tr>
      <w:tr w:rsidR="00E454D2" w:rsidRPr="00D45777" w14:paraId="67B49FCC" w14:textId="77777777" w:rsidTr="001F1601">
        <w:trPr>
          <w:trHeight w:val="77"/>
        </w:trPr>
        <w:tc>
          <w:tcPr>
            <w:tcW w:w="1843" w:type="dxa"/>
            <w:vMerge/>
            <w:vAlign w:val="center"/>
          </w:tcPr>
          <w:p w14:paraId="2608422A"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25DF016D" w14:textId="77777777" w:rsidR="00E454D2" w:rsidRPr="00D4577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D45777">
              <w:rPr>
                <w:rFonts w:asciiTheme="minorHAnsi" w:hAnsiTheme="minorHAnsi" w:cstheme="minorHAnsi"/>
                <w:bCs/>
                <w:iCs/>
                <w:color w:val="FF0000"/>
                <w:sz w:val="22"/>
              </w:rPr>
              <w:t>Συμμετοχή των εκπαιδευτικών σε επιμορφωτικές δράσεις</w:t>
            </w:r>
          </w:p>
        </w:tc>
        <w:tc>
          <w:tcPr>
            <w:tcW w:w="3374" w:type="dxa"/>
            <w:vAlign w:val="center"/>
          </w:tcPr>
          <w:p w14:paraId="774686F7" w14:textId="77777777" w:rsidR="00E454D2" w:rsidRPr="00D45777"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51" w:history="1">
              <w:r w:rsidR="00EC35F7" w:rsidRPr="00D45777">
                <w:rPr>
                  <w:rStyle w:val="-"/>
                  <w:rFonts w:asciiTheme="minorHAnsi" w:hAnsiTheme="minorHAnsi" w:cstheme="minorHAnsi"/>
                  <w:bCs/>
                  <w:iCs/>
                  <w:sz w:val="22"/>
                  <w:szCs w:val="20"/>
                </w:rPr>
                <w:t>https://youtube.com/live/dNx-scZwyno?feature=share</w:t>
              </w:r>
            </w:hyperlink>
            <w:r w:rsidR="00EC35F7" w:rsidRPr="00D45777">
              <w:rPr>
                <w:rFonts w:asciiTheme="minorHAnsi" w:hAnsiTheme="minorHAnsi" w:cstheme="minorHAnsi"/>
                <w:bCs/>
                <w:iCs/>
                <w:sz w:val="22"/>
                <w:szCs w:val="20"/>
              </w:rPr>
              <w:t xml:space="preserve"> </w:t>
            </w:r>
          </w:p>
        </w:tc>
      </w:tr>
    </w:tbl>
    <w:p w14:paraId="17634EDF" w14:textId="77777777" w:rsidR="00712CE7" w:rsidRPr="00D45777" w:rsidRDefault="00712CE7" w:rsidP="00A85F0D">
      <w:pPr>
        <w:tabs>
          <w:tab w:val="left" w:pos="701"/>
        </w:tabs>
        <w:ind w:right="429" w:firstLine="142"/>
        <w:jc w:val="both"/>
        <w:rPr>
          <w:rFonts w:asciiTheme="minorHAnsi" w:hAnsiTheme="minorHAnsi" w:cstheme="minorHAnsi"/>
          <w:sz w:val="24"/>
          <w:szCs w:val="24"/>
        </w:rPr>
      </w:pPr>
    </w:p>
    <w:sectPr w:rsidR="00712CE7" w:rsidRPr="00D45777" w:rsidSect="000979E7">
      <w:footerReference w:type="default" r:id="rId52"/>
      <w:pgSz w:w="11910" w:h="16840"/>
      <w:pgMar w:top="1276" w:right="580" w:bottom="1276"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ABE88" w14:textId="77777777" w:rsidR="006B001C" w:rsidRDefault="006B001C" w:rsidP="00EA50F3">
      <w:r>
        <w:separator/>
      </w:r>
    </w:p>
  </w:endnote>
  <w:endnote w:type="continuationSeparator" w:id="0">
    <w:p w14:paraId="405A57A1" w14:textId="77777777" w:rsidR="006B001C" w:rsidRDefault="006B001C"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3A35E" w14:textId="77777777" w:rsidR="00EA50F3" w:rsidRDefault="00EA50F3">
    <w:pPr>
      <w:pStyle w:val="aa"/>
      <w:rPr>
        <w:sz w:val="6"/>
      </w:rPr>
    </w:pPr>
  </w:p>
  <w:p w14:paraId="66EF1DEB" w14:textId="77777777" w:rsidR="009B0D60" w:rsidRPr="00EA50F3" w:rsidRDefault="009B0D60">
    <w:pPr>
      <w:pStyle w:val="aa"/>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CE2E1" w14:textId="77777777" w:rsidR="006B001C" w:rsidRDefault="006B001C" w:rsidP="00EA50F3">
      <w:r>
        <w:separator/>
      </w:r>
    </w:p>
  </w:footnote>
  <w:footnote w:type="continuationSeparator" w:id="0">
    <w:p w14:paraId="6C47AF77" w14:textId="77777777" w:rsidR="006B001C" w:rsidRDefault="006B001C"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0ABABB"/>
    <w:multiLevelType w:val="singleLevel"/>
    <w:tmpl w:val="DD0ABABB"/>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53EDD27"/>
    <w:multiLevelType w:val="singleLevel"/>
    <w:tmpl w:val="053EDD27"/>
    <w:lvl w:ilvl="0">
      <w:start w:val="1"/>
      <w:numFmt w:val="bullet"/>
      <w:lvlText w:val=""/>
      <w:lvlJc w:val="left"/>
      <w:pPr>
        <w:tabs>
          <w:tab w:val="num" w:pos="195"/>
        </w:tabs>
        <w:ind w:left="195" w:hanging="195"/>
      </w:pPr>
      <w:rPr>
        <w:rFonts w:ascii="Wingdings" w:hAnsi="Wingdings" w:hint="default"/>
      </w:rPr>
    </w:lvl>
  </w:abstractNum>
  <w:abstractNum w:abstractNumId="2"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3"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7"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8"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9"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10"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4"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5" w15:restartNumberingAfterBreak="0">
    <w:nsid w:val="5E971D9A"/>
    <w:multiLevelType w:val="hybridMultilevel"/>
    <w:tmpl w:val="820689D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16cid:durableId="1757359360">
    <w:abstractNumId w:val="2"/>
  </w:num>
  <w:num w:numId="2" w16cid:durableId="826290712">
    <w:abstractNumId w:val="13"/>
  </w:num>
  <w:num w:numId="3" w16cid:durableId="903099629">
    <w:abstractNumId w:val="17"/>
  </w:num>
  <w:num w:numId="4" w16cid:durableId="2137021917">
    <w:abstractNumId w:val="9"/>
  </w:num>
  <w:num w:numId="5" w16cid:durableId="394159168">
    <w:abstractNumId w:val="14"/>
  </w:num>
  <w:num w:numId="6" w16cid:durableId="1529682593">
    <w:abstractNumId w:val="8"/>
  </w:num>
  <w:num w:numId="7" w16cid:durableId="1194687018">
    <w:abstractNumId w:val="11"/>
  </w:num>
  <w:num w:numId="8" w16cid:durableId="557478130">
    <w:abstractNumId w:val="4"/>
  </w:num>
  <w:num w:numId="9" w16cid:durableId="1842424841">
    <w:abstractNumId w:val="6"/>
  </w:num>
  <w:num w:numId="10" w16cid:durableId="1117723698">
    <w:abstractNumId w:val="5"/>
  </w:num>
  <w:num w:numId="11" w16cid:durableId="1498687567">
    <w:abstractNumId w:val="7"/>
  </w:num>
  <w:num w:numId="12" w16cid:durableId="84226311">
    <w:abstractNumId w:val="16"/>
  </w:num>
  <w:num w:numId="13" w16cid:durableId="915820627">
    <w:abstractNumId w:val="3"/>
  </w:num>
  <w:num w:numId="14" w16cid:durableId="82192570">
    <w:abstractNumId w:val="10"/>
  </w:num>
  <w:num w:numId="15" w16cid:durableId="1953240531">
    <w:abstractNumId w:val="12"/>
  </w:num>
  <w:num w:numId="16" w16cid:durableId="1988779206">
    <w:abstractNumId w:val="0"/>
  </w:num>
  <w:num w:numId="17" w16cid:durableId="617877922">
    <w:abstractNumId w:val="1"/>
  </w:num>
  <w:num w:numId="18" w16cid:durableId="29503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E7"/>
    <w:rsid w:val="00000987"/>
    <w:rsid w:val="00022F80"/>
    <w:rsid w:val="000472D5"/>
    <w:rsid w:val="000521D2"/>
    <w:rsid w:val="00055EA1"/>
    <w:rsid w:val="000573F4"/>
    <w:rsid w:val="00073EEC"/>
    <w:rsid w:val="00076535"/>
    <w:rsid w:val="00087E91"/>
    <w:rsid w:val="000915B4"/>
    <w:rsid w:val="00095748"/>
    <w:rsid w:val="000979E7"/>
    <w:rsid w:val="000B202D"/>
    <w:rsid w:val="000B2A8F"/>
    <w:rsid w:val="000C787F"/>
    <w:rsid w:val="000F630B"/>
    <w:rsid w:val="001034D0"/>
    <w:rsid w:val="0010358C"/>
    <w:rsid w:val="00106956"/>
    <w:rsid w:val="00112FE3"/>
    <w:rsid w:val="00115C12"/>
    <w:rsid w:val="00120DCA"/>
    <w:rsid w:val="00122422"/>
    <w:rsid w:val="0014020B"/>
    <w:rsid w:val="001560F5"/>
    <w:rsid w:val="001841AF"/>
    <w:rsid w:val="00185D2E"/>
    <w:rsid w:val="001901D0"/>
    <w:rsid w:val="0019158E"/>
    <w:rsid w:val="0019356A"/>
    <w:rsid w:val="001935FC"/>
    <w:rsid w:val="00197098"/>
    <w:rsid w:val="00197DF6"/>
    <w:rsid w:val="001A0355"/>
    <w:rsid w:val="001A7981"/>
    <w:rsid w:val="001C66D1"/>
    <w:rsid w:val="001D3AF7"/>
    <w:rsid w:val="001D645D"/>
    <w:rsid w:val="001E52BE"/>
    <w:rsid w:val="001F1601"/>
    <w:rsid w:val="0022475C"/>
    <w:rsid w:val="002335A6"/>
    <w:rsid w:val="002356B2"/>
    <w:rsid w:val="00237FEF"/>
    <w:rsid w:val="00246674"/>
    <w:rsid w:val="0025393B"/>
    <w:rsid w:val="0025504B"/>
    <w:rsid w:val="0026636E"/>
    <w:rsid w:val="00273482"/>
    <w:rsid w:val="002870C9"/>
    <w:rsid w:val="00293844"/>
    <w:rsid w:val="00295173"/>
    <w:rsid w:val="002C1953"/>
    <w:rsid w:val="002C2C30"/>
    <w:rsid w:val="002D75F0"/>
    <w:rsid w:val="002E54F0"/>
    <w:rsid w:val="003057BF"/>
    <w:rsid w:val="00305D65"/>
    <w:rsid w:val="00316291"/>
    <w:rsid w:val="00326F49"/>
    <w:rsid w:val="00327445"/>
    <w:rsid w:val="00344E1F"/>
    <w:rsid w:val="0035483D"/>
    <w:rsid w:val="00356AA8"/>
    <w:rsid w:val="003579F3"/>
    <w:rsid w:val="0037311B"/>
    <w:rsid w:val="003749B8"/>
    <w:rsid w:val="0038160A"/>
    <w:rsid w:val="00381A5D"/>
    <w:rsid w:val="003935F3"/>
    <w:rsid w:val="0039452F"/>
    <w:rsid w:val="003A298A"/>
    <w:rsid w:val="003B54CA"/>
    <w:rsid w:val="003D30EC"/>
    <w:rsid w:val="003D4301"/>
    <w:rsid w:val="003E331A"/>
    <w:rsid w:val="003E4475"/>
    <w:rsid w:val="003F3648"/>
    <w:rsid w:val="004112B8"/>
    <w:rsid w:val="00422EF0"/>
    <w:rsid w:val="00430DC4"/>
    <w:rsid w:val="0043293F"/>
    <w:rsid w:val="004438DA"/>
    <w:rsid w:val="004459F2"/>
    <w:rsid w:val="00452444"/>
    <w:rsid w:val="00462858"/>
    <w:rsid w:val="00473CE2"/>
    <w:rsid w:val="00475B00"/>
    <w:rsid w:val="004855C9"/>
    <w:rsid w:val="0049084B"/>
    <w:rsid w:val="004C0E7F"/>
    <w:rsid w:val="004C7B46"/>
    <w:rsid w:val="004D13B6"/>
    <w:rsid w:val="004D24FF"/>
    <w:rsid w:val="004D673B"/>
    <w:rsid w:val="004E6722"/>
    <w:rsid w:val="004F0216"/>
    <w:rsid w:val="004F04DF"/>
    <w:rsid w:val="004F1EFA"/>
    <w:rsid w:val="00502642"/>
    <w:rsid w:val="00504EC0"/>
    <w:rsid w:val="00506762"/>
    <w:rsid w:val="00507A38"/>
    <w:rsid w:val="00513F22"/>
    <w:rsid w:val="005210D7"/>
    <w:rsid w:val="005522B0"/>
    <w:rsid w:val="00564616"/>
    <w:rsid w:val="00567C84"/>
    <w:rsid w:val="005700F9"/>
    <w:rsid w:val="0057018E"/>
    <w:rsid w:val="00581E11"/>
    <w:rsid w:val="00584ECF"/>
    <w:rsid w:val="005862F7"/>
    <w:rsid w:val="00591F02"/>
    <w:rsid w:val="005935EA"/>
    <w:rsid w:val="005A1E91"/>
    <w:rsid w:val="005A1FBA"/>
    <w:rsid w:val="005B475B"/>
    <w:rsid w:val="005C55BC"/>
    <w:rsid w:val="005D070B"/>
    <w:rsid w:val="005F066B"/>
    <w:rsid w:val="00612B6D"/>
    <w:rsid w:val="00612FE5"/>
    <w:rsid w:val="006131B2"/>
    <w:rsid w:val="006136EB"/>
    <w:rsid w:val="006403BE"/>
    <w:rsid w:val="006619BA"/>
    <w:rsid w:val="0066418D"/>
    <w:rsid w:val="00671449"/>
    <w:rsid w:val="006755D7"/>
    <w:rsid w:val="00684C9A"/>
    <w:rsid w:val="006912D3"/>
    <w:rsid w:val="006A4954"/>
    <w:rsid w:val="006B001C"/>
    <w:rsid w:val="006B7A49"/>
    <w:rsid w:val="006C3DE7"/>
    <w:rsid w:val="006C7FB1"/>
    <w:rsid w:val="006D2281"/>
    <w:rsid w:val="006D4F1F"/>
    <w:rsid w:val="006E7803"/>
    <w:rsid w:val="00705F20"/>
    <w:rsid w:val="00712CE7"/>
    <w:rsid w:val="00713AD6"/>
    <w:rsid w:val="0072413D"/>
    <w:rsid w:val="00733CD4"/>
    <w:rsid w:val="007740BB"/>
    <w:rsid w:val="00776E8C"/>
    <w:rsid w:val="0077799F"/>
    <w:rsid w:val="0078419B"/>
    <w:rsid w:val="00787A9A"/>
    <w:rsid w:val="00797F58"/>
    <w:rsid w:val="007A4FAA"/>
    <w:rsid w:val="007A5CF6"/>
    <w:rsid w:val="007B3313"/>
    <w:rsid w:val="007C6692"/>
    <w:rsid w:val="007E0778"/>
    <w:rsid w:val="007F6D86"/>
    <w:rsid w:val="00807041"/>
    <w:rsid w:val="0081469B"/>
    <w:rsid w:val="00823016"/>
    <w:rsid w:val="00833AD3"/>
    <w:rsid w:val="00833D75"/>
    <w:rsid w:val="00834AEE"/>
    <w:rsid w:val="008438C2"/>
    <w:rsid w:val="00847585"/>
    <w:rsid w:val="00871753"/>
    <w:rsid w:val="00874B4E"/>
    <w:rsid w:val="0087656E"/>
    <w:rsid w:val="0089365D"/>
    <w:rsid w:val="008A6330"/>
    <w:rsid w:val="008C0E97"/>
    <w:rsid w:val="008C1C9F"/>
    <w:rsid w:val="008C2F5E"/>
    <w:rsid w:val="008C7386"/>
    <w:rsid w:val="00907484"/>
    <w:rsid w:val="009106D7"/>
    <w:rsid w:val="00910E17"/>
    <w:rsid w:val="00911622"/>
    <w:rsid w:val="00937C9F"/>
    <w:rsid w:val="00940FDE"/>
    <w:rsid w:val="00943F60"/>
    <w:rsid w:val="009465F5"/>
    <w:rsid w:val="009565B0"/>
    <w:rsid w:val="00960E2B"/>
    <w:rsid w:val="00961AA0"/>
    <w:rsid w:val="00965F4C"/>
    <w:rsid w:val="0096661A"/>
    <w:rsid w:val="0096730C"/>
    <w:rsid w:val="0098484D"/>
    <w:rsid w:val="00984C7F"/>
    <w:rsid w:val="009879EC"/>
    <w:rsid w:val="00992A22"/>
    <w:rsid w:val="0099525D"/>
    <w:rsid w:val="009A0C20"/>
    <w:rsid w:val="009A156E"/>
    <w:rsid w:val="009B0D60"/>
    <w:rsid w:val="009D1C1E"/>
    <w:rsid w:val="009E1BA2"/>
    <w:rsid w:val="009E4D2F"/>
    <w:rsid w:val="009E5011"/>
    <w:rsid w:val="009F0B2D"/>
    <w:rsid w:val="009F225E"/>
    <w:rsid w:val="009F5C07"/>
    <w:rsid w:val="009F743F"/>
    <w:rsid w:val="00A12672"/>
    <w:rsid w:val="00A1595B"/>
    <w:rsid w:val="00A32794"/>
    <w:rsid w:val="00A3699E"/>
    <w:rsid w:val="00A40602"/>
    <w:rsid w:val="00A72FAD"/>
    <w:rsid w:val="00A85F0D"/>
    <w:rsid w:val="00AB21F1"/>
    <w:rsid w:val="00AC1695"/>
    <w:rsid w:val="00AC51BC"/>
    <w:rsid w:val="00AD6730"/>
    <w:rsid w:val="00B0030F"/>
    <w:rsid w:val="00B02F4F"/>
    <w:rsid w:val="00B078E4"/>
    <w:rsid w:val="00B244AE"/>
    <w:rsid w:val="00B273D2"/>
    <w:rsid w:val="00B33E68"/>
    <w:rsid w:val="00B34BEB"/>
    <w:rsid w:val="00B3782B"/>
    <w:rsid w:val="00B37921"/>
    <w:rsid w:val="00B65A2F"/>
    <w:rsid w:val="00B721B0"/>
    <w:rsid w:val="00B80272"/>
    <w:rsid w:val="00B93B23"/>
    <w:rsid w:val="00B960FC"/>
    <w:rsid w:val="00BA0357"/>
    <w:rsid w:val="00BC05EE"/>
    <w:rsid w:val="00BC5D3E"/>
    <w:rsid w:val="00BF7BC1"/>
    <w:rsid w:val="00C03370"/>
    <w:rsid w:val="00C100F0"/>
    <w:rsid w:val="00C11115"/>
    <w:rsid w:val="00C241E5"/>
    <w:rsid w:val="00C33869"/>
    <w:rsid w:val="00C41844"/>
    <w:rsid w:val="00C45499"/>
    <w:rsid w:val="00C6073B"/>
    <w:rsid w:val="00C62F16"/>
    <w:rsid w:val="00C65756"/>
    <w:rsid w:val="00C71AAF"/>
    <w:rsid w:val="00C74D42"/>
    <w:rsid w:val="00CC4698"/>
    <w:rsid w:val="00CE6FDE"/>
    <w:rsid w:val="00D151CB"/>
    <w:rsid w:val="00D22DEE"/>
    <w:rsid w:val="00D2441C"/>
    <w:rsid w:val="00D267D2"/>
    <w:rsid w:val="00D370FD"/>
    <w:rsid w:val="00D40109"/>
    <w:rsid w:val="00D45777"/>
    <w:rsid w:val="00D46EBF"/>
    <w:rsid w:val="00D55EC8"/>
    <w:rsid w:val="00D61C54"/>
    <w:rsid w:val="00D61C88"/>
    <w:rsid w:val="00D74EF1"/>
    <w:rsid w:val="00D80013"/>
    <w:rsid w:val="00D827C8"/>
    <w:rsid w:val="00D94E84"/>
    <w:rsid w:val="00D95706"/>
    <w:rsid w:val="00DB28B7"/>
    <w:rsid w:val="00DC50DF"/>
    <w:rsid w:val="00DD13E1"/>
    <w:rsid w:val="00DD3E96"/>
    <w:rsid w:val="00DF19A7"/>
    <w:rsid w:val="00DF4C79"/>
    <w:rsid w:val="00E17A85"/>
    <w:rsid w:val="00E33760"/>
    <w:rsid w:val="00E35610"/>
    <w:rsid w:val="00E36052"/>
    <w:rsid w:val="00E43E2E"/>
    <w:rsid w:val="00E44F06"/>
    <w:rsid w:val="00E454D2"/>
    <w:rsid w:val="00E4566B"/>
    <w:rsid w:val="00E65114"/>
    <w:rsid w:val="00E72728"/>
    <w:rsid w:val="00E75179"/>
    <w:rsid w:val="00EA50F3"/>
    <w:rsid w:val="00EA5603"/>
    <w:rsid w:val="00EB3A66"/>
    <w:rsid w:val="00EC35F7"/>
    <w:rsid w:val="00EC5136"/>
    <w:rsid w:val="00ED0707"/>
    <w:rsid w:val="00ED505E"/>
    <w:rsid w:val="00EF2E5E"/>
    <w:rsid w:val="00EF5A12"/>
    <w:rsid w:val="00EF698C"/>
    <w:rsid w:val="00F001A3"/>
    <w:rsid w:val="00F04C57"/>
    <w:rsid w:val="00F04CE9"/>
    <w:rsid w:val="00F05801"/>
    <w:rsid w:val="00F11741"/>
    <w:rsid w:val="00F238F7"/>
    <w:rsid w:val="00F2615B"/>
    <w:rsid w:val="00F346B3"/>
    <w:rsid w:val="00F37FED"/>
    <w:rsid w:val="00F40840"/>
    <w:rsid w:val="00F44461"/>
    <w:rsid w:val="00F4684D"/>
    <w:rsid w:val="00F73524"/>
    <w:rsid w:val="00F82192"/>
    <w:rsid w:val="00F8370E"/>
    <w:rsid w:val="00F93853"/>
    <w:rsid w:val="00FA0E46"/>
    <w:rsid w:val="00FA61EF"/>
    <w:rsid w:val="00FA6984"/>
    <w:rsid w:val="00FC4FE2"/>
    <w:rsid w:val="00FD3BF7"/>
    <w:rsid w:val="00FD4BEB"/>
    <w:rsid w:val="00FE20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2299"/>
  <w15:docId w15:val="{88FD89A9-E3C6-43C8-99A9-0BB0D824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0"/>
    <w:uiPriority w:val="99"/>
    <w:semiHidden/>
    <w:unhideWhenUsed/>
    <w:rsid w:val="00D61C88"/>
    <w:rPr>
      <w:rFonts w:ascii="Tahoma" w:hAnsi="Tahoma" w:cs="Tahoma"/>
      <w:sz w:val="16"/>
      <w:szCs w:val="16"/>
    </w:rPr>
  </w:style>
  <w:style w:type="character" w:customStyle="1" w:styleId="Char0">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1"/>
    <w:uiPriority w:val="99"/>
    <w:unhideWhenUsed/>
    <w:rsid w:val="00EA50F3"/>
    <w:pPr>
      <w:tabs>
        <w:tab w:val="center" w:pos="4153"/>
        <w:tab w:val="right" w:pos="8306"/>
      </w:tabs>
    </w:pPr>
  </w:style>
  <w:style w:type="character" w:customStyle="1" w:styleId="Char1">
    <w:name w:val="Κεφαλίδα Char"/>
    <w:basedOn w:val="a0"/>
    <w:link w:val="a9"/>
    <w:uiPriority w:val="99"/>
    <w:rsid w:val="00EA50F3"/>
    <w:rPr>
      <w:rFonts w:ascii="Trebuchet MS" w:eastAsia="Trebuchet MS" w:hAnsi="Trebuchet MS" w:cs="Trebuchet MS"/>
      <w:lang w:val="el-GR"/>
    </w:rPr>
  </w:style>
  <w:style w:type="paragraph" w:styleId="aa">
    <w:name w:val="footer"/>
    <w:basedOn w:val="a"/>
    <w:link w:val="Char2"/>
    <w:uiPriority w:val="99"/>
    <w:unhideWhenUsed/>
    <w:rsid w:val="00EA50F3"/>
    <w:pPr>
      <w:tabs>
        <w:tab w:val="center" w:pos="4153"/>
        <w:tab w:val="right" w:pos="8306"/>
      </w:tabs>
    </w:pPr>
  </w:style>
  <w:style w:type="character" w:customStyle="1" w:styleId="Char2">
    <w:name w:val="Υποσέλιδο Char"/>
    <w:basedOn w:val="a0"/>
    <w:link w:val="aa"/>
    <w:uiPriority w:val="99"/>
    <w:rsid w:val="00EA50F3"/>
    <w:rPr>
      <w:rFonts w:ascii="Trebuchet MS" w:eastAsia="Trebuchet MS" w:hAnsi="Trebuchet MS" w:cs="Trebuchet M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gle/qcEQoYJwYDTHefAT7" TargetMode="External"/><Relationship Id="rId18" Type="http://schemas.openxmlformats.org/officeDocument/2006/relationships/hyperlink" Target="https://youtube.com/live/J4v1IuTkDdY?feature=share" TargetMode="External"/><Relationship Id="rId26" Type="http://schemas.openxmlformats.org/officeDocument/2006/relationships/hyperlink" Target="http://doe.gr/wp-content/uploads/2024/05/%CE%A0%CE%A1%CE%91%CE%9A%CE%A4%CE%99%CE%9A%CE%91-3_3.pdf" TargetMode="External"/><Relationship Id="rId39" Type="http://schemas.openxmlformats.org/officeDocument/2006/relationships/image" Target="media/image1.png"/><Relationship Id="rId21" Type="http://schemas.openxmlformats.org/officeDocument/2006/relationships/hyperlink" Target="https://doe.gr/%CF%80%CF%81%CE%B1%CE%BA%CF%84%CE%B9%CE%BA%CE%AC-21-4-2024/" TargetMode="External"/><Relationship Id="rId34" Type="http://schemas.openxmlformats.org/officeDocument/2006/relationships/hyperlink" Target="https://www.ei-ie.org/en/item/28473:activating-the-recommendations-of-the-un-high-level-panel-on-the-teaching-profession" TargetMode="External"/><Relationship Id="rId42" Type="http://schemas.openxmlformats.org/officeDocument/2006/relationships/hyperlink" Target="http://doe.gr/%CF%83%CF%85%CE%BB%CE%BB%CE%BF%CE%B3%CE%AE-%CE%BA%CE%B5%CE%B9%CE%BC%CE%AD%CE%BD%CF%89%CE%BD-%CE%AC%CF%81%CE%B8%CF%81%CF%89%CE%BD-2024/" TargetMode="External"/><Relationship Id="rId47" Type="http://schemas.openxmlformats.org/officeDocument/2006/relationships/hyperlink" Target="https://www.youtube.com/watch?v=Tnr2SXW8O5g" TargetMode="External"/><Relationship Id="rId50" Type="http://schemas.openxmlformats.org/officeDocument/2006/relationships/hyperlink" Target="https://youtube.com/live/5E6tTjMmHiE?feature=shar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Tnr2SXW8O5g" TargetMode="External"/><Relationship Id="rId29" Type="http://schemas.openxmlformats.org/officeDocument/2006/relationships/hyperlink" Target="https://youtube.com/live/5E6tTjMmHiE?feature=share" TargetMode="External"/><Relationship Id="rId11" Type="http://schemas.openxmlformats.org/officeDocument/2006/relationships/hyperlink" Target="http://doe.gr/wp-content/uploads/2024/05/%CE%A0%CE%A1%CE%91%CE%9A%CE%A4%CE%99%CE%9A%CE%91-18_2.pdf" TargetMode="External"/><Relationship Id="rId24" Type="http://schemas.openxmlformats.org/officeDocument/2006/relationships/hyperlink" Target="https://doe.gr/%cf%80%cf%81%ce%b1%ce%ba%cf%84%ce%b9%ce%ba%ce%ac-19-4-2024/" TargetMode="External"/><Relationship Id="rId32"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37" Type="http://schemas.openxmlformats.org/officeDocument/2006/relationships/hyperlink" Target="https://doe.gr/%CF%80%CF%81%CE%B1%CE%BA%CF%84%CE%B9%CE%BA%CE%AC-9-5-2024/" TargetMode="External"/><Relationship Id="rId40" Type="http://schemas.openxmlformats.org/officeDocument/2006/relationships/hyperlink" Target="http://doe.gr/%CF%83%CF%85%CE%BB%CE%BB%CE%BF%CE%B3%CE%AE-%CE%BA%CE%B5%CE%B9%CE%BC%CE%AD%CE%BD%CF%89%CE%BD-%CE%AC%CF%81%CE%B8%CF%81%CF%89%CE%BD-2024/" TargetMode="External"/><Relationship Id="rId45" Type="http://schemas.openxmlformats.org/officeDocument/2006/relationships/hyperlink" Target="http://doe.gr/%CF%83%CF%85%CE%BB%CE%BB%CE%BF%CE%B3%CE%AE-%CE%BA%CE%B5%CE%B9%CE%BC%CE%AD%CE%BD%CF%89%CE%BD-%CE%AC%CF%81%CE%B8%CF%81%CF%89%CE%BD-202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tube.com/live/H7DIvhYH42s?feature=share" TargetMode="External"/><Relationship Id="rId19" Type="http://schemas.openxmlformats.org/officeDocument/2006/relationships/hyperlink" Target="http://doe.gr/wp-content/uploads/2024/05/%CE%A0%CE%A1%CE%91%CE%9A%CE%A4%CE%99%CE%9A%CE%91-10_3.pdf" TargetMode="External"/><Relationship Id="rId31" Type="http://schemas.openxmlformats.org/officeDocument/2006/relationships/hyperlink" Target="https://youtube.com/live/1fC-ymxW-zs" TargetMode="External"/><Relationship Id="rId44" Type="http://schemas.openxmlformats.org/officeDocument/2006/relationships/hyperlink" Target="http://doe.gr/%CF%83%CF%85%CE%BB%CE%BB%CE%BF%CE%B3%CE%AE-%CE%BA%CE%B5%CE%B9%CE%BC%CE%AD%CE%BD%CF%89%CE%BD-%CE%AC%CF%81%CE%B8%CF%81%CF%89%CE%BD-2024/"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 Id="rId14" Type="http://schemas.openxmlformats.org/officeDocument/2006/relationships/hyperlink" Target="https://youtube.com/live/J4v1IuTkDdY?feature=share" TargetMode="External"/><Relationship Id="rId22" Type="http://schemas.openxmlformats.org/officeDocument/2006/relationships/hyperlink" Target="https://docs.google.com/forms/d/1GsWu4sQbdXHqPTxpfsVSQIftrpT6at_i5gVnNWqXV34/edit" TargetMode="External"/><Relationship Id="rId27" Type="http://schemas.openxmlformats.org/officeDocument/2006/relationships/hyperlink" Target="https://youtube.com/live/yX6iiZItuwg?feature=share" TargetMode="External"/><Relationship Id="rId30" Type="http://schemas.openxmlformats.org/officeDocument/2006/relationships/hyperlink" Target="https://doe.gr/%cf%80%cf%81%ce%b1%ce%ba%cf%84%ce%b9%ce%ba%ce%ac-12-5-2024/" TargetMode="External"/><Relationship Id="rId35" Type="http://schemas.openxmlformats.org/officeDocument/2006/relationships/hyperlink" Target="https://youtube.com/live/dNx-scZwyno?feature=share" TargetMode="External"/><Relationship Id="rId43" Type="http://schemas.openxmlformats.org/officeDocument/2006/relationships/hyperlink" Target="http://doe.gr/%CF%83%CF%85%CE%BB%CE%BB%CE%BF%CE%B3%CE%AE-%CE%BA%CE%B5%CE%B9%CE%BC%CE%AD%CE%BD%CF%89%CE%BD-%CE%AC%CF%81%CE%B8%CF%81%CF%89%CE%BD-2024/" TargetMode="External"/><Relationship Id="rId48" Type="http://schemas.openxmlformats.org/officeDocument/2006/relationships/hyperlink" Target="https://youtube.com/live/BCEssXZJNfo?feature=share" TargetMode="External"/><Relationship Id="rId8" Type="http://schemas.openxmlformats.org/officeDocument/2006/relationships/hyperlink" Target="http://doe.gr/wp-content/uploads/2024/05/27-EKPAIDEYTIKO-SYNEDRIO-DOE-POED-2-3-4_1.pdf" TargetMode="External"/><Relationship Id="rId51" Type="http://schemas.openxmlformats.org/officeDocument/2006/relationships/hyperlink" Target="https://youtube.com/live/dNx-scZwyno?feature=share" TargetMode="External"/><Relationship Id="rId3" Type="http://schemas.openxmlformats.org/officeDocument/2006/relationships/styles" Target="styles.xml"/><Relationship Id="rId12" Type="http://schemas.openxmlformats.org/officeDocument/2006/relationships/hyperlink" Target="https://forms.gle/HC4ufAtC1YDHMAbr5" TargetMode="External"/><Relationship Id="rId17" Type="http://schemas.openxmlformats.org/officeDocument/2006/relationships/hyperlink" Target="https://doe.gr/%cf%80%cf%81%ce%b1%ce%ba%cf%84%ce%b9%ce%ba%ce%ac-19-4-2024/" TargetMode="External"/><Relationship Id="rId25" Type="http://schemas.openxmlformats.org/officeDocument/2006/relationships/hyperlink" Target="https://youtube.com/live/OglkwN4iERg?feature=share" TargetMode="External"/><Relationship Id="rId33" Type="http://schemas.openxmlformats.org/officeDocument/2006/relationships/hyperlink" Target="https://www.ei-ie.org/en/item/28473:activating-the-recommendations-of-the-un-high-level-panel-on-the-teaching-profession" TargetMode="External"/><Relationship Id="rId38" Type="http://schemas.openxmlformats.org/officeDocument/2006/relationships/hyperlink" Target="http://doe.gr/%CF%80%CE%B1%CE%B9%CE%B4%CE%B1%CE%B3%CF%89%CE%B3%CE%B9%CE%BA%CE%AC-%CE%B2%CE%AF%CE%BD%CF%84%CE%B5%CE%BF-2024/" TargetMode="External"/><Relationship Id="rId46" Type="http://schemas.openxmlformats.org/officeDocument/2006/relationships/hyperlink" Target="https://youtube.com/live/H7DIvhYH42s?feature=share" TargetMode="External"/><Relationship Id="rId20" Type="http://schemas.openxmlformats.org/officeDocument/2006/relationships/hyperlink" Target="https://youtube.com/live/BCEssXZJNfo?feature=share" TargetMode="External"/><Relationship Id="rId41" Type="http://schemas.openxmlformats.org/officeDocument/2006/relationships/hyperlink" Target="http://doe.gr/%CF%83%CF%85%CE%BB%CE%BB%CE%BF%CE%B3%CE%AE-%CE%BA%CE%B5%CE%B9%CE%BC%CE%AD%CE%BD%CF%89%CE%BD-%CE%AC%CF%81%CE%B8%CF%81%CF%89%CE%BD-202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e.gr/wp-content/uploads/2024/05/%CE%A0%CE%A1%CE%91%CE%9A%CE%A4%CE%99%CE%9A%CE%91-10_3.pdf" TargetMode="External"/><Relationship Id="rId23" Type="http://schemas.openxmlformats.org/officeDocument/2006/relationships/hyperlink" Target="https://www.youtube.com/watch?v=Tnr2SXW8O5g" TargetMode="External"/><Relationship Id="rId28" Type="http://schemas.openxmlformats.org/officeDocument/2006/relationships/hyperlink" Target="https://doe.gr/%cf%80%cf%81%ce%b1%ce%ba%cf%84%ce%b9%ce%ba%ce%ac-19-5-2024/" TargetMode="External"/><Relationship Id="rId36" Type="http://schemas.openxmlformats.org/officeDocument/2006/relationships/hyperlink" Target="https://docs.google.com/forms/d/e/1FAIpQLSdh4X4vzRLp5fqZQh5OPZCZR-tbKSP2O4vhH0EQHndcuvQHnQ/viewform?usp=sf_link" TargetMode="External"/><Relationship Id="rId49" Type="http://schemas.openxmlformats.org/officeDocument/2006/relationships/hyperlink" Target="https://youtube.com/live/OglkwN4iERg?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9AABB-D6CE-4FE5-B155-770DA7DA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10687</Words>
  <Characters>57713</Characters>
  <Application>Microsoft Office Word</Application>
  <DocSecurity>0</DocSecurity>
  <Lines>480</Lines>
  <Paragraphs>136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68264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Θανάσης Κικινής</cp:lastModifiedBy>
  <cp:revision>17</cp:revision>
  <cp:lastPrinted>2024-06-07T13:34:00Z</cp:lastPrinted>
  <dcterms:created xsi:type="dcterms:W3CDTF">2024-06-10T10:35:00Z</dcterms:created>
  <dcterms:modified xsi:type="dcterms:W3CDTF">2024-06-10T12:34:00Z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