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3D287C">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2C17D7">
              <w:rPr>
                <w:rFonts w:ascii="Candara" w:hAnsi="Candara" w:cs="Times New Roman"/>
                <w:lang w:val="el-GR"/>
              </w:rPr>
              <w:t>986</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CC2994">
              <w:rPr>
                <w:rFonts w:ascii="Candara" w:hAnsi="Candara"/>
              </w:rPr>
              <w:t>24</w:t>
            </w:r>
            <w:r w:rsidR="0039211D" w:rsidRPr="00453707">
              <w:rPr>
                <w:rFonts w:ascii="Candara" w:hAnsi="Candara"/>
              </w:rPr>
              <w:t>/</w:t>
            </w:r>
            <w:r w:rsidR="00A63E00">
              <w:rPr>
                <w:rFonts w:ascii="Candara" w:hAnsi="Candara"/>
              </w:rPr>
              <w:t>3</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CC2994">
        <w:rPr>
          <w:rFonts w:ascii="Candara" w:hAnsi="Candara"/>
          <w:b/>
        </w:rPr>
        <w:t>6</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12421E">
        <w:rPr>
          <w:rFonts w:ascii="Candara" w:hAnsi="Candara"/>
          <w:b/>
          <w:u w:val="single"/>
        </w:rPr>
        <w:t>2</w:t>
      </w:r>
      <w:r w:rsidR="00CC2994">
        <w:rPr>
          <w:rFonts w:ascii="Candara" w:hAnsi="Candara"/>
          <w:b/>
          <w:u w:val="single"/>
        </w:rPr>
        <w:t>9</w:t>
      </w:r>
      <w:r w:rsidRPr="00453707">
        <w:rPr>
          <w:rFonts w:ascii="Candara" w:hAnsi="Candara"/>
          <w:b/>
          <w:u w:val="single"/>
        </w:rPr>
        <w:t xml:space="preserve"> </w:t>
      </w:r>
      <w:r w:rsidR="003D287C">
        <w:rPr>
          <w:rFonts w:ascii="Candara" w:hAnsi="Candara"/>
          <w:b/>
          <w:u w:val="single"/>
        </w:rPr>
        <w:t>Μαρτίου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CC2994" w:rsidRPr="00CC2994" w:rsidRDefault="00CC2994" w:rsidP="00CC2994">
      <w:pPr>
        <w:shd w:val="clear" w:color="auto" w:fill="FFFFFF"/>
        <w:jc w:val="center"/>
        <w:rPr>
          <w:rFonts w:ascii="Candara" w:hAnsi="Candara" w:cs="Calibri"/>
        </w:rPr>
      </w:pPr>
      <w:r w:rsidRPr="00CC2994">
        <w:rPr>
          <w:rFonts w:ascii="Candara" w:hAnsi="Candara" w:cs="Calibri"/>
          <w:b/>
          <w:bCs/>
          <w:color w:val="222222"/>
        </w:rPr>
        <w:t xml:space="preserve">«Παρουσίαση της έρευνας της ΔΟΕ για την </w:t>
      </w:r>
      <w:proofErr w:type="spellStart"/>
      <w:r w:rsidRPr="00CC2994">
        <w:rPr>
          <w:rFonts w:ascii="Candara" w:hAnsi="Candara" w:cs="Calibri"/>
          <w:b/>
          <w:bCs/>
          <w:color w:val="222222"/>
        </w:rPr>
        <w:t>υποχρηματοδότηση</w:t>
      </w:r>
      <w:proofErr w:type="spellEnd"/>
      <w:r w:rsidRPr="00CC2994">
        <w:rPr>
          <w:rFonts w:ascii="Candara" w:hAnsi="Candara" w:cs="Calibri"/>
          <w:b/>
          <w:bCs/>
          <w:color w:val="222222"/>
        </w:rPr>
        <w:t xml:space="preserve"> των σχολείων και της δημόσιας παιδείας. Συζήτηση για τις επιπτώσεις. Από τη χρηματοδότηση στην εμπορευματοποίηση. Σχολιασμός των ερευνητικών δεδομένων»</w:t>
      </w:r>
    </w:p>
    <w:p w:rsidR="003D287C" w:rsidRPr="003D287C" w:rsidRDefault="003D287C" w:rsidP="003D287C">
      <w:pPr>
        <w:ind w:firstLine="284"/>
        <w:jc w:val="center"/>
        <w:rPr>
          <w:rFonts w:ascii="Candara" w:hAnsi="Candara" w:cstheme="minorHAnsi"/>
          <w:b/>
        </w:rPr>
      </w:pPr>
    </w:p>
    <w:p w:rsidR="0039211D" w:rsidRPr="00453707" w:rsidRDefault="0039211D" w:rsidP="001A6D35">
      <w:pPr>
        <w:spacing w:line="276" w:lineRule="auto"/>
        <w:jc w:val="both"/>
        <w:rPr>
          <w:rFonts w:ascii="Candara" w:hAnsi="Candara"/>
        </w:rPr>
      </w:pPr>
      <w:proofErr w:type="spellStart"/>
      <w:r w:rsidRPr="00453707">
        <w:rPr>
          <w:rFonts w:ascii="Candara" w:hAnsi="Candara"/>
        </w:rPr>
        <w:t>Συναδέλφισσες</w:t>
      </w:r>
      <w:proofErr w:type="spellEnd"/>
      <w:r w:rsidRPr="00453707">
        <w:rPr>
          <w:rFonts w:ascii="Candara" w:hAnsi="Candara"/>
        </w:rPr>
        <w:t>,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CC2994" w:rsidRPr="00CC2994" w:rsidRDefault="0039211D" w:rsidP="00CC2994">
      <w:pPr>
        <w:shd w:val="clear" w:color="auto" w:fill="FFFFFF"/>
        <w:jc w:val="both"/>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CC2994">
        <w:rPr>
          <w:rFonts w:ascii="Candara" w:hAnsi="Candara"/>
          <w:b/>
          <w:bCs/>
        </w:rPr>
        <w:t>έκτη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12421E">
        <w:rPr>
          <w:rFonts w:ascii="Candara" w:hAnsi="Candara"/>
          <w:u w:val="single"/>
        </w:rPr>
        <w:t>2</w:t>
      </w:r>
      <w:r w:rsidR="00CC2994">
        <w:rPr>
          <w:rFonts w:ascii="Candara" w:hAnsi="Candara"/>
          <w:u w:val="single"/>
        </w:rPr>
        <w:t>9</w:t>
      </w:r>
      <w:r w:rsidRPr="001A6D35">
        <w:rPr>
          <w:rFonts w:ascii="Candara" w:hAnsi="Candara"/>
          <w:u w:val="single"/>
        </w:rPr>
        <w:t xml:space="preserve"> </w:t>
      </w:r>
      <w:r w:rsidR="003D287C">
        <w:rPr>
          <w:rFonts w:ascii="Candara" w:hAnsi="Candara"/>
          <w:u w:val="single"/>
        </w:rPr>
        <w:t>Μαρτίου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CC2994" w:rsidRPr="00CC2994">
        <w:rPr>
          <w:rFonts w:ascii="Candara" w:hAnsi="Candara" w:cs="Calibri"/>
          <w:b/>
          <w:bCs/>
          <w:color w:val="222222"/>
        </w:rPr>
        <w:t xml:space="preserve">«Παρουσίαση της έρευνας της ΔΟΕ για την </w:t>
      </w:r>
      <w:proofErr w:type="spellStart"/>
      <w:r w:rsidR="00CC2994" w:rsidRPr="00CC2994">
        <w:rPr>
          <w:rFonts w:ascii="Candara" w:hAnsi="Candara" w:cs="Calibri"/>
          <w:b/>
          <w:bCs/>
          <w:color w:val="222222"/>
        </w:rPr>
        <w:t>υποχρηματοδότηση</w:t>
      </w:r>
      <w:proofErr w:type="spellEnd"/>
      <w:r w:rsidR="00CC2994" w:rsidRPr="00CC2994">
        <w:rPr>
          <w:rFonts w:ascii="Candara" w:hAnsi="Candara" w:cs="Calibri"/>
          <w:b/>
          <w:bCs/>
          <w:color w:val="222222"/>
        </w:rPr>
        <w:t xml:space="preserve"> των σχολείων και της δημόσιας παιδείας. Συζήτηση για τις επιπτώσεις. Από τη χρηματοδότηση στην εμπορευματοποίηση. Σχολιασμός των ερευνητικών δεδομένων»</w:t>
      </w:r>
    </w:p>
    <w:p w:rsidR="003D287C" w:rsidRPr="003D287C" w:rsidRDefault="003D287C" w:rsidP="00CC2994">
      <w:pPr>
        <w:rPr>
          <w:rFonts w:ascii="Candara" w:hAnsi="Candara" w:cstheme="minorHAnsi"/>
          <w:b/>
        </w:rPr>
      </w:pPr>
    </w:p>
    <w:p w:rsidR="001A6D35" w:rsidRDefault="001A6D35" w:rsidP="001A6D35">
      <w:pPr>
        <w:spacing w:line="276" w:lineRule="auto"/>
        <w:jc w:val="both"/>
        <w:rPr>
          <w:rFonts w:ascii="Candara" w:hAnsi="Candara" w:cs="Calibri"/>
        </w:rPr>
      </w:pPr>
    </w:p>
    <w:p w:rsidR="009562C6" w:rsidRPr="001A6D35" w:rsidRDefault="009562C6" w:rsidP="0012421E">
      <w:pPr>
        <w:spacing w:line="276" w:lineRule="auto"/>
        <w:jc w:val="both"/>
        <w:rPr>
          <w:rFonts w:ascii="Candara" w:hAnsi="Candara" w:cs="Calibri"/>
        </w:rPr>
      </w:pPr>
      <w:r w:rsidRPr="009562C6">
        <w:rPr>
          <w:rFonts w:ascii="Candara" w:hAnsi="Candara" w:cstheme="minorHAnsi"/>
          <w:b/>
        </w:rPr>
        <w:t>Εισηγητές:</w:t>
      </w:r>
    </w:p>
    <w:p w:rsidR="003D287C" w:rsidRDefault="003D287C" w:rsidP="0012421E">
      <w:pPr>
        <w:jc w:val="both"/>
        <w:rPr>
          <w:rFonts w:ascii="Candara" w:hAnsi="Candara" w:cstheme="minorHAnsi"/>
          <w:b/>
        </w:rPr>
      </w:pPr>
    </w:p>
    <w:p w:rsidR="00CC2994" w:rsidRPr="00CC2994" w:rsidRDefault="00CC2994" w:rsidP="00CC2994">
      <w:pPr>
        <w:jc w:val="both"/>
        <w:rPr>
          <w:rFonts w:ascii="Candara" w:hAnsi="Candara" w:cs="Calibri"/>
        </w:rPr>
      </w:pPr>
      <w:r w:rsidRPr="00CC2994">
        <w:rPr>
          <w:rFonts w:ascii="Candara" w:hAnsi="Candara" w:cs="Calibri"/>
          <w:b/>
          <w:bCs/>
        </w:rPr>
        <w:t xml:space="preserve">Αργύρης </w:t>
      </w:r>
      <w:proofErr w:type="spellStart"/>
      <w:r w:rsidRPr="00CC2994">
        <w:rPr>
          <w:rFonts w:ascii="Candara" w:hAnsi="Candara" w:cs="Calibri"/>
          <w:b/>
          <w:bCs/>
        </w:rPr>
        <w:t>Κυρίδης</w:t>
      </w:r>
      <w:proofErr w:type="spellEnd"/>
      <w:r w:rsidRPr="00CC2994">
        <w:rPr>
          <w:rFonts w:ascii="Candara" w:hAnsi="Candara" w:cs="Calibri"/>
        </w:rPr>
        <w:t>, Καθηγητής, Τμήμα Επιστημών Προσχολικής Αγωγής &amp; Εκπαίδευσης (ΤΕΠΑΕ), ΑΠΘ</w:t>
      </w:r>
    </w:p>
    <w:p w:rsidR="00CC2994" w:rsidRPr="00CC2994" w:rsidRDefault="00CC2994" w:rsidP="00CC2994">
      <w:pPr>
        <w:shd w:val="clear" w:color="auto" w:fill="FFFFFF"/>
        <w:rPr>
          <w:rFonts w:ascii="Candara" w:hAnsi="Candara" w:cs="Calibri"/>
        </w:rPr>
      </w:pPr>
    </w:p>
    <w:p w:rsidR="00CC2994" w:rsidRPr="00CC2994" w:rsidRDefault="00CC2994" w:rsidP="00CC2994">
      <w:pPr>
        <w:shd w:val="clear" w:color="auto" w:fill="FFFFFF"/>
        <w:rPr>
          <w:rFonts w:ascii="Candara" w:hAnsi="Candara" w:cs="Calibri"/>
        </w:rPr>
      </w:pPr>
      <w:r w:rsidRPr="00CC2994">
        <w:rPr>
          <w:rFonts w:ascii="Candara" w:hAnsi="Candara" w:cs="Calibri"/>
        </w:rPr>
        <w:t> </w:t>
      </w:r>
      <w:r w:rsidRPr="00CC2994">
        <w:rPr>
          <w:rFonts w:ascii="Candara" w:hAnsi="Candara" w:cs="Calibri"/>
          <w:b/>
          <w:bCs/>
        </w:rPr>
        <w:t>Νίκος Φωτόπουλος</w:t>
      </w:r>
      <w:r w:rsidRPr="00CC2994">
        <w:rPr>
          <w:rFonts w:ascii="Candara" w:hAnsi="Candara" w:cs="Calibri"/>
        </w:rPr>
        <w:t>, Καθηγητής, Τμήμα Κοινωνικής &amp; Εκπαιδευτικής Πολιτικής, Πανεπιστήμιο Πελοποννήσου</w:t>
      </w:r>
    </w:p>
    <w:p w:rsidR="00CC2994" w:rsidRPr="00CC2994" w:rsidRDefault="00CC2994" w:rsidP="00CC2994">
      <w:pPr>
        <w:shd w:val="clear" w:color="auto" w:fill="FFFFFF"/>
        <w:rPr>
          <w:rFonts w:ascii="Candara" w:hAnsi="Candara" w:cs="Calibri"/>
        </w:rPr>
      </w:pPr>
    </w:p>
    <w:p w:rsidR="00CC2994" w:rsidRPr="00CC2994" w:rsidRDefault="00CC2994" w:rsidP="00CC2994">
      <w:pPr>
        <w:shd w:val="clear" w:color="auto" w:fill="FFFFFF"/>
        <w:rPr>
          <w:rFonts w:ascii="Candara" w:hAnsi="Candara" w:cs="Calibri"/>
        </w:rPr>
      </w:pPr>
      <w:r w:rsidRPr="00CC2994">
        <w:rPr>
          <w:rFonts w:ascii="Candara" w:hAnsi="Candara" w:cs="Calibri"/>
          <w:color w:val="222222"/>
        </w:rPr>
        <w:t> </w:t>
      </w:r>
      <w:r w:rsidRPr="00CC2994">
        <w:rPr>
          <w:rFonts w:ascii="Candara" w:hAnsi="Candara" w:cs="Calibri"/>
          <w:b/>
          <w:bCs/>
        </w:rPr>
        <w:t xml:space="preserve">Ελίνα </w:t>
      </w:r>
      <w:proofErr w:type="spellStart"/>
      <w:r w:rsidRPr="00CC2994">
        <w:rPr>
          <w:rFonts w:ascii="Candara" w:hAnsi="Candara" w:cs="Calibri"/>
          <w:b/>
          <w:bCs/>
        </w:rPr>
        <w:t>Τσιρόγκα</w:t>
      </w:r>
      <w:proofErr w:type="spellEnd"/>
      <w:r w:rsidRPr="00CC2994">
        <w:rPr>
          <w:rFonts w:ascii="Candara" w:hAnsi="Candara" w:cs="Calibri"/>
        </w:rPr>
        <w:t>, Οικονομολόγος, στατιστική αναλύτρια</w:t>
      </w:r>
    </w:p>
    <w:p w:rsidR="001A6D35" w:rsidRDefault="001A6D35" w:rsidP="0012421E">
      <w:pPr>
        <w:spacing w:line="276" w:lineRule="auto"/>
        <w:jc w:val="both"/>
        <w:rPr>
          <w:rFonts w:ascii="Candara" w:hAnsi="Candara" w:cstheme="minorHAnsi"/>
        </w:rPr>
      </w:pPr>
    </w:p>
    <w:p w:rsidR="009562C6" w:rsidRPr="0012421E" w:rsidRDefault="009562C6" w:rsidP="0012421E">
      <w:pPr>
        <w:spacing w:line="276" w:lineRule="auto"/>
        <w:jc w:val="both"/>
        <w:rPr>
          <w:rFonts w:ascii="Candara" w:hAnsi="Candara" w:cstheme="minorHAnsi"/>
        </w:rPr>
      </w:pPr>
      <w:r w:rsidRPr="0012421E">
        <w:rPr>
          <w:rFonts w:ascii="Candara" w:hAnsi="Candara" w:cstheme="minorHAnsi"/>
        </w:rPr>
        <w:t xml:space="preserve">Η Εκδήλωση θα προβάλλεται ζωντανά στο </w:t>
      </w:r>
      <w:proofErr w:type="spellStart"/>
      <w:r w:rsidRPr="0012421E">
        <w:rPr>
          <w:rFonts w:ascii="Candara" w:hAnsi="Candara" w:cstheme="minorHAnsi"/>
        </w:rPr>
        <w:t>YouTube</w:t>
      </w:r>
      <w:proofErr w:type="spellEnd"/>
      <w:r w:rsidRPr="0012421E">
        <w:rPr>
          <w:rFonts w:ascii="Candara" w:hAnsi="Candara" w:cstheme="minorHAnsi"/>
        </w:rPr>
        <w:t xml:space="preserve"> στον σύνδεσμο:</w:t>
      </w:r>
    </w:p>
    <w:p w:rsidR="0012421E" w:rsidRPr="002C17D7" w:rsidRDefault="00CC2994" w:rsidP="0012421E">
      <w:pPr>
        <w:spacing w:line="276" w:lineRule="auto"/>
        <w:jc w:val="both"/>
        <w:rPr>
          <w:rFonts w:ascii="Candara" w:hAnsi="Candara" w:cs="Calibri"/>
          <w:lang w:val="en-US"/>
        </w:rPr>
      </w:pPr>
      <w:r w:rsidRPr="00CC2994">
        <w:rPr>
          <w:rFonts w:ascii="Candara" w:hAnsi="Candara" w:cs="Calibri"/>
          <w:color w:val="222222"/>
          <w:lang w:val="en-US"/>
        </w:rPr>
        <w:t> </w:t>
      </w:r>
      <w:hyperlink r:id="rId7" w:tgtFrame="_blank" w:history="1">
        <w:r w:rsidRPr="00CC2994">
          <w:rPr>
            <w:rStyle w:val="-"/>
            <w:rFonts w:ascii="Candara" w:hAnsi="Candara" w:cs="Calibri"/>
            <w:color w:val="0563C1"/>
            <w:lang w:val="en-US"/>
          </w:rPr>
          <w:t>https</w:t>
        </w:r>
        <w:r w:rsidRPr="002C17D7">
          <w:rPr>
            <w:rStyle w:val="-"/>
            <w:rFonts w:ascii="Candara" w:hAnsi="Candara" w:cs="Calibri"/>
            <w:color w:val="0563C1"/>
            <w:lang w:val="en-US"/>
          </w:rPr>
          <w:t>://</w:t>
        </w:r>
        <w:r w:rsidRPr="00CC2994">
          <w:rPr>
            <w:rStyle w:val="-"/>
            <w:rFonts w:ascii="Candara" w:hAnsi="Candara" w:cs="Calibri"/>
            <w:color w:val="0563C1"/>
            <w:lang w:val="en-US"/>
          </w:rPr>
          <w:t>youtube</w:t>
        </w:r>
        <w:r w:rsidRPr="002C17D7">
          <w:rPr>
            <w:rStyle w:val="-"/>
            <w:rFonts w:ascii="Candara" w:hAnsi="Candara" w:cs="Calibri"/>
            <w:color w:val="0563C1"/>
            <w:lang w:val="en-US"/>
          </w:rPr>
          <w:t>.</w:t>
        </w:r>
        <w:r w:rsidRPr="00CC2994">
          <w:rPr>
            <w:rStyle w:val="-"/>
            <w:rFonts w:ascii="Candara" w:hAnsi="Candara" w:cs="Calibri"/>
            <w:color w:val="0563C1"/>
            <w:lang w:val="en-US"/>
          </w:rPr>
          <w:t>com</w:t>
        </w:r>
        <w:r w:rsidRPr="002C17D7">
          <w:rPr>
            <w:rStyle w:val="-"/>
            <w:rFonts w:ascii="Candara" w:hAnsi="Candara" w:cs="Calibri"/>
            <w:color w:val="0563C1"/>
            <w:lang w:val="en-US"/>
          </w:rPr>
          <w:t>/</w:t>
        </w:r>
        <w:r w:rsidRPr="00CC2994">
          <w:rPr>
            <w:rStyle w:val="-"/>
            <w:rFonts w:ascii="Candara" w:hAnsi="Candara" w:cs="Calibri"/>
            <w:color w:val="0563C1"/>
            <w:lang w:val="en-US"/>
          </w:rPr>
          <w:t>live</w:t>
        </w:r>
        <w:r w:rsidRPr="002C17D7">
          <w:rPr>
            <w:rStyle w:val="-"/>
            <w:rFonts w:ascii="Candara" w:hAnsi="Candara" w:cs="Calibri"/>
            <w:color w:val="0563C1"/>
            <w:lang w:val="en-US"/>
          </w:rPr>
          <w:t>/</w:t>
        </w:r>
        <w:r w:rsidRPr="00CC2994">
          <w:rPr>
            <w:rStyle w:val="-"/>
            <w:rFonts w:ascii="Candara" w:hAnsi="Candara" w:cs="Calibri"/>
            <w:color w:val="0563C1"/>
            <w:lang w:val="en-US"/>
          </w:rPr>
          <w:t>tX</w:t>
        </w:r>
        <w:r w:rsidRPr="002C17D7">
          <w:rPr>
            <w:rStyle w:val="-"/>
            <w:rFonts w:ascii="Candara" w:hAnsi="Candara" w:cs="Calibri"/>
            <w:color w:val="0563C1"/>
            <w:lang w:val="en-US"/>
          </w:rPr>
          <w:t>3</w:t>
        </w:r>
        <w:r w:rsidRPr="00CC2994">
          <w:rPr>
            <w:rStyle w:val="-"/>
            <w:rFonts w:ascii="Candara" w:hAnsi="Candara" w:cs="Calibri"/>
            <w:color w:val="0563C1"/>
            <w:lang w:val="en-US"/>
          </w:rPr>
          <w:t>LNu</w:t>
        </w:r>
        <w:r w:rsidRPr="002C17D7">
          <w:rPr>
            <w:rStyle w:val="-"/>
            <w:rFonts w:ascii="Candara" w:hAnsi="Candara" w:cs="Calibri"/>
            <w:color w:val="0563C1"/>
            <w:lang w:val="en-US"/>
          </w:rPr>
          <w:t>8</w:t>
        </w:r>
        <w:r w:rsidRPr="00CC2994">
          <w:rPr>
            <w:rStyle w:val="-"/>
            <w:rFonts w:ascii="Candara" w:hAnsi="Candara" w:cs="Calibri"/>
            <w:color w:val="0563C1"/>
            <w:lang w:val="en-US"/>
          </w:rPr>
          <w:t>JtsM</w:t>
        </w:r>
        <w:r w:rsidRPr="002C17D7">
          <w:rPr>
            <w:rStyle w:val="-"/>
            <w:rFonts w:ascii="Candara" w:hAnsi="Candara" w:cs="Calibri"/>
            <w:color w:val="0563C1"/>
            <w:lang w:val="en-US"/>
          </w:rPr>
          <w:t>?</w:t>
        </w:r>
        <w:r w:rsidRPr="00CC2994">
          <w:rPr>
            <w:rStyle w:val="-"/>
            <w:rFonts w:ascii="Candara" w:hAnsi="Candara" w:cs="Calibri"/>
            <w:color w:val="0563C1"/>
            <w:lang w:val="en-US"/>
          </w:rPr>
          <w:t>feature</w:t>
        </w:r>
        <w:r w:rsidRPr="002C17D7">
          <w:rPr>
            <w:rStyle w:val="-"/>
            <w:rFonts w:ascii="Candara" w:hAnsi="Candara" w:cs="Calibri"/>
            <w:color w:val="0563C1"/>
            <w:lang w:val="en-US"/>
          </w:rPr>
          <w:t>=</w:t>
        </w:r>
        <w:r w:rsidRPr="00CC2994">
          <w:rPr>
            <w:rStyle w:val="-"/>
            <w:rFonts w:ascii="Candara" w:hAnsi="Candara" w:cs="Calibri"/>
            <w:color w:val="0563C1"/>
            <w:lang w:val="en-US"/>
          </w:rPr>
          <w:t>share</w:t>
        </w:r>
      </w:hyperlink>
    </w:p>
    <w:p w:rsidR="00CC2994" w:rsidRPr="002C17D7" w:rsidRDefault="00CC2994" w:rsidP="0012421E">
      <w:pPr>
        <w:spacing w:line="276" w:lineRule="auto"/>
        <w:jc w:val="both"/>
        <w:rPr>
          <w:rFonts w:ascii="Candara" w:hAnsi="Candara" w:cstheme="minorHAnsi"/>
          <w:lang w:val="en-US"/>
        </w:rPr>
      </w:pPr>
    </w:p>
    <w:p w:rsidR="009562C6" w:rsidRPr="00190B5B" w:rsidRDefault="009562C6" w:rsidP="0012421E">
      <w:pPr>
        <w:spacing w:line="276" w:lineRule="auto"/>
        <w:jc w:val="both"/>
        <w:rPr>
          <w:rFonts w:ascii="Candara" w:hAnsi="Candara" w:cstheme="minorHAnsi"/>
        </w:rPr>
      </w:pPr>
      <w:r w:rsidRPr="009562C6">
        <w:rPr>
          <w:rFonts w:ascii="Candara" w:hAnsi="Candara" w:cstheme="minorHAnsi"/>
        </w:rPr>
        <w:t xml:space="preserve">Οι </w:t>
      </w:r>
      <w:r w:rsidRPr="00190B5B">
        <w:rPr>
          <w:rFonts w:ascii="Candara" w:hAnsi="Candara" w:cstheme="minorHAnsi"/>
        </w:rPr>
        <w:t>ερωτήσεις προς τους ομιλητές μπορούν να κατατίθενται γραπτά στον σύνδεσμο:</w:t>
      </w:r>
    </w:p>
    <w:p w:rsidR="00CC2994" w:rsidRPr="00190B5B" w:rsidRDefault="005E7AA5" w:rsidP="00CC2994">
      <w:pPr>
        <w:rPr>
          <w:rFonts w:ascii="Candara" w:hAnsi="Candara" w:cs="Calibri"/>
        </w:rPr>
      </w:pPr>
      <w:hyperlink r:id="rId8" w:tgtFrame="_blank" w:history="1">
        <w:r w:rsidR="00CC2994" w:rsidRPr="00190B5B">
          <w:rPr>
            <w:rStyle w:val="-"/>
            <w:rFonts w:ascii="Candara" w:hAnsi="Candara" w:cs="Calibri"/>
            <w:color w:val="0563C1"/>
          </w:rPr>
          <w:t>https://forms.gle/SNAcn8rykuFtSZYL7</w:t>
        </w:r>
      </w:hyperlink>
      <w:r w:rsidR="00CC2994" w:rsidRPr="00190B5B">
        <w:rPr>
          <w:rFonts w:ascii="Candara" w:hAnsi="Candara" w:cs="Calibri"/>
        </w:rPr>
        <w:t xml:space="preserve"> </w:t>
      </w:r>
    </w:p>
    <w:p w:rsidR="0012421E" w:rsidRPr="00453707" w:rsidRDefault="0012421E" w:rsidP="0012421E">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2421E"/>
    <w:rsid w:val="00147834"/>
    <w:rsid w:val="00155FFF"/>
    <w:rsid w:val="001705C2"/>
    <w:rsid w:val="00172FFA"/>
    <w:rsid w:val="00190B5B"/>
    <w:rsid w:val="00194CC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17D7"/>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E7AA5"/>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91B28"/>
    <w:rsid w:val="008D0D36"/>
    <w:rsid w:val="008D5DCE"/>
    <w:rsid w:val="00906C99"/>
    <w:rsid w:val="009518A8"/>
    <w:rsid w:val="009562C6"/>
    <w:rsid w:val="009D3B16"/>
    <w:rsid w:val="009E14D2"/>
    <w:rsid w:val="009F5DCA"/>
    <w:rsid w:val="00A10EDB"/>
    <w:rsid w:val="00A23EFA"/>
    <w:rsid w:val="00A404C3"/>
    <w:rsid w:val="00A63E00"/>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500"/>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2994"/>
    <w:rsid w:val="00CC6004"/>
    <w:rsid w:val="00CD42C6"/>
    <w:rsid w:val="00CE2542"/>
    <w:rsid w:val="00CF39B9"/>
    <w:rsid w:val="00D14C29"/>
    <w:rsid w:val="00D165D9"/>
    <w:rsid w:val="00D2571F"/>
    <w:rsid w:val="00D35711"/>
    <w:rsid w:val="00D43878"/>
    <w:rsid w:val="00D44D63"/>
    <w:rsid w:val="00D53F27"/>
    <w:rsid w:val="00D769B7"/>
    <w:rsid w:val="00D85D61"/>
    <w:rsid w:val="00D9036D"/>
    <w:rsid w:val="00DC2DDC"/>
    <w:rsid w:val="00DD18BE"/>
    <w:rsid w:val="00E01034"/>
    <w:rsid w:val="00E059DB"/>
    <w:rsid w:val="00E109C8"/>
    <w:rsid w:val="00E24DE6"/>
    <w:rsid w:val="00E34E0A"/>
    <w:rsid w:val="00E35E64"/>
    <w:rsid w:val="00E530D9"/>
    <w:rsid w:val="00E76BFC"/>
    <w:rsid w:val="00E8500C"/>
    <w:rsid w:val="00EB08B9"/>
    <w:rsid w:val="00EB6B77"/>
    <w:rsid w:val="00EC1B36"/>
    <w:rsid w:val="00EE270E"/>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351028082">
      <w:bodyDiv w:val="1"/>
      <w:marLeft w:val="0"/>
      <w:marRight w:val="0"/>
      <w:marTop w:val="0"/>
      <w:marBottom w:val="0"/>
      <w:divBdr>
        <w:top w:val="none" w:sz="0" w:space="0" w:color="auto"/>
        <w:left w:val="none" w:sz="0" w:space="0" w:color="auto"/>
        <w:bottom w:val="none" w:sz="0" w:space="0" w:color="auto"/>
        <w:right w:val="none" w:sz="0" w:space="0" w:color="auto"/>
      </w:divBdr>
    </w:div>
    <w:div w:id="365103244">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595796325">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62902818">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99996272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371878144">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2754417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12558398">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059745815">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NAcn8rykuFtSZYL7" TargetMode="External"/><Relationship Id="rId3" Type="http://schemas.openxmlformats.org/officeDocument/2006/relationships/styles" Target="styles.xml"/><Relationship Id="rId7" Type="http://schemas.openxmlformats.org/officeDocument/2006/relationships/hyperlink" Target="https://youtube.com/live/tX3LNu8JtsM?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8AE2-4140-47A8-AB91-A5F0CC02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2625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5</cp:revision>
  <cp:lastPrinted>2026-03-24T11:39:00Z</cp:lastPrinted>
  <dcterms:created xsi:type="dcterms:W3CDTF">2026-03-24T10:13:00Z</dcterms:created>
  <dcterms:modified xsi:type="dcterms:W3CDTF">2026-03-24T11:39:00Z</dcterms:modified>
</cp:coreProperties>
</file>