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9B7" w:rsidRPr="0069285A" w:rsidRDefault="007D29B7" w:rsidP="007D29B7">
      <w:pPr>
        <w:spacing w:line="360" w:lineRule="auto"/>
        <w:contextualSpacing/>
        <w:jc w:val="center"/>
        <w:rPr>
          <w:rFonts w:ascii="Candara" w:eastAsia="Times New Roman" w:hAnsi="Candara" w:cstheme="minorHAnsi"/>
          <w:b/>
          <w:bCs/>
          <w:sz w:val="24"/>
          <w:szCs w:val="24"/>
        </w:rPr>
      </w:pPr>
      <w:bookmarkStart w:id="0" w:name="_GoBack"/>
      <w:bookmarkEnd w:id="0"/>
      <w:r w:rsidRPr="0069285A">
        <w:rPr>
          <w:rFonts w:ascii="Candara" w:eastAsia="Times New Roman" w:hAnsi="Candara" w:cstheme="minorHAnsi"/>
          <w:b/>
          <w:bCs/>
          <w:noProof/>
          <w:sz w:val="24"/>
          <w:szCs w:val="24"/>
          <w:lang w:eastAsia="el-GR"/>
        </w:rPr>
        <w:drawing>
          <wp:anchor distT="0" distB="0" distL="114300" distR="114300" simplePos="0" relativeHeight="251659264" behindDoc="1" locked="0" layoutInCell="1" allowOverlap="1">
            <wp:simplePos x="0" y="0"/>
            <wp:positionH relativeFrom="column">
              <wp:posOffset>-971550</wp:posOffset>
            </wp:positionH>
            <wp:positionV relativeFrom="paragraph">
              <wp:posOffset>-542925</wp:posOffset>
            </wp:positionV>
            <wp:extent cx="7553960" cy="1257300"/>
            <wp:effectExtent l="19050" t="0" r="8890" b="0"/>
            <wp:wrapNone/>
            <wp:docPr id="2" name="Picture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graphical user interface&#10;&#10;Description automatically generated"/>
                    <pic:cNvPicPr/>
                  </pic:nvPicPr>
                  <pic:blipFill rotWithShape="1">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2872" b="85334"/>
                    <a:stretch/>
                  </pic:blipFill>
                  <pic:spPr bwMode="auto">
                    <a:xfrm>
                      <a:off x="0" y="0"/>
                      <a:ext cx="7553960" cy="1261110"/>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7D29B7" w:rsidRPr="0069285A" w:rsidRDefault="007D29B7" w:rsidP="007D29B7">
      <w:pPr>
        <w:spacing w:line="360" w:lineRule="auto"/>
        <w:contextualSpacing/>
        <w:jc w:val="center"/>
        <w:rPr>
          <w:rFonts w:ascii="Candara" w:eastAsia="Times New Roman" w:hAnsi="Candara" w:cstheme="minorHAnsi"/>
          <w:b/>
          <w:bCs/>
          <w:sz w:val="24"/>
          <w:szCs w:val="24"/>
        </w:rPr>
      </w:pPr>
    </w:p>
    <w:p w:rsidR="007D29B7" w:rsidRPr="0069285A" w:rsidRDefault="007D29B7" w:rsidP="007D29B7">
      <w:pPr>
        <w:spacing w:line="360" w:lineRule="auto"/>
        <w:contextualSpacing/>
        <w:jc w:val="center"/>
        <w:rPr>
          <w:rFonts w:ascii="Candara" w:eastAsia="Times New Roman" w:hAnsi="Candara" w:cstheme="minorHAnsi"/>
          <w:b/>
          <w:bCs/>
          <w:sz w:val="24"/>
          <w:szCs w:val="24"/>
        </w:rPr>
      </w:pPr>
    </w:p>
    <w:p w:rsidR="007D29B7" w:rsidRPr="0069285A" w:rsidRDefault="007D29B7" w:rsidP="007D29B7">
      <w:pPr>
        <w:spacing w:line="360" w:lineRule="auto"/>
        <w:contextualSpacing/>
        <w:jc w:val="center"/>
        <w:rPr>
          <w:rFonts w:ascii="Candara" w:eastAsia="Times New Roman" w:hAnsi="Candara" w:cstheme="minorHAnsi"/>
          <w:b/>
          <w:bCs/>
          <w:sz w:val="24"/>
          <w:szCs w:val="24"/>
        </w:rPr>
      </w:pPr>
    </w:p>
    <w:p w:rsidR="007D29B7" w:rsidRPr="0069285A" w:rsidRDefault="007D29B7" w:rsidP="007D29B7">
      <w:pPr>
        <w:spacing w:line="360" w:lineRule="auto"/>
        <w:contextualSpacing/>
        <w:jc w:val="center"/>
        <w:rPr>
          <w:rFonts w:ascii="Candara" w:eastAsia="Times New Roman" w:hAnsi="Candara" w:cstheme="minorHAnsi"/>
          <w:b/>
          <w:bCs/>
          <w:sz w:val="24"/>
          <w:szCs w:val="24"/>
        </w:rPr>
      </w:pPr>
    </w:p>
    <w:tbl>
      <w:tblPr>
        <w:tblpPr w:leftFromText="180" w:rightFromText="180" w:vertAnchor="text" w:horzAnchor="margin" w:tblpY="140"/>
        <w:tblW w:w="0" w:type="auto"/>
        <w:tblLook w:val="0000"/>
      </w:tblPr>
      <w:tblGrid>
        <w:gridCol w:w="4234"/>
        <w:gridCol w:w="4242"/>
      </w:tblGrid>
      <w:tr w:rsidR="007D29B7" w:rsidRPr="0069285A" w:rsidTr="00AD183D">
        <w:trPr>
          <w:trHeight w:val="2291"/>
        </w:trPr>
        <w:tc>
          <w:tcPr>
            <w:tcW w:w="4234" w:type="dxa"/>
          </w:tcPr>
          <w:p w:rsidR="007D29B7" w:rsidRPr="0069285A" w:rsidRDefault="007D29B7" w:rsidP="007D29B7">
            <w:pPr>
              <w:pStyle w:val="Web"/>
              <w:tabs>
                <w:tab w:val="left" w:pos="1475"/>
              </w:tabs>
              <w:spacing w:before="0" w:beforeAutospacing="0" w:after="0" w:afterAutospacing="0"/>
              <w:jc w:val="both"/>
              <w:rPr>
                <w:rFonts w:ascii="Candara" w:hAnsi="Candara" w:cs="Times New Roman"/>
                <w:lang w:val="en-US"/>
              </w:rPr>
            </w:pPr>
            <w:r w:rsidRPr="0069285A">
              <w:rPr>
                <w:rFonts w:ascii="Candara" w:hAnsi="Candara" w:cs="Times New Roman"/>
                <w:lang w:val="el-GR"/>
              </w:rPr>
              <w:t xml:space="preserve">Αρ. Πρωτ. </w:t>
            </w:r>
            <w:r w:rsidRPr="0069285A">
              <w:rPr>
                <w:rFonts w:ascii="Candara" w:hAnsi="Candara" w:cs="Times New Roman"/>
                <w:lang w:val="en-US"/>
              </w:rPr>
              <w:t>619</w:t>
            </w:r>
          </w:p>
        </w:tc>
        <w:tc>
          <w:tcPr>
            <w:tcW w:w="4242" w:type="dxa"/>
          </w:tcPr>
          <w:p w:rsidR="007D29B7" w:rsidRPr="0069285A" w:rsidRDefault="007D29B7" w:rsidP="00AD183D">
            <w:pPr>
              <w:shd w:val="clear" w:color="auto" w:fill="FFFFFF"/>
              <w:jc w:val="both"/>
              <w:rPr>
                <w:rFonts w:ascii="Candara" w:hAnsi="Candara"/>
                <w:sz w:val="24"/>
                <w:szCs w:val="24"/>
                <w:lang w:val="el-GR"/>
              </w:rPr>
            </w:pPr>
            <w:r w:rsidRPr="0069285A">
              <w:rPr>
                <w:rFonts w:ascii="Candara" w:hAnsi="Candara"/>
                <w:sz w:val="24"/>
                <w:szCs w:val="24"/>
                <w:lang w:val="el-GR"/>
              </w:rPr>
              <w:t xml:space="preserve">Αθήνα </w:t>
            </w:r>
            <w:r w:rsidRPr="0069285A">
              <w:rPr>
                <w:rFonts w:ascii="Candara" w:hAnsi="Candara"/>
                <w:sz w:val="24"/>
                <w:szCs w:val="24"/>
              </w:rPr>
              <w:t>2</w:t>
            </w:r>
            <w:r w:rsidRPr="0069285A">
              <w:rPr>
                <w:rFonts w:ascii="Candara" w:hAnsi="Candara"/>
                <w:sz w:val="24"/>
                <w:szCs w:val="24"/>
                <w:lang w:val="el-GR"/>
              </w:rPr>
              <w:t>/</w:t>
            </w:r>
            <w:r w:rsidRPr="0069285A">
              <w:rPr>
                <w:rFonts w:ascii="Candara" w:hAnsi="Candara"/>
                <w:sz w:val="24"/>
                <w:szCs w:val="24"/>
              </w:rPr>
              <w:t>9</w:t>
            </w:r>
            <w:r w:rsidRPr="0069285A">
              <w:rPr>
                <w:rFonts w:ascii="Candara" w:hAnsi="Candara"/>
                <w:sz w:val="24"/>
                <w:szCs w:val="24"/>
                <w:lang w:val="el-GR"/>
              </w:rPr>
              <w:t>/2025</w:t>
            </w:r>
          </w:p>
          <w:p w:rsidR="007D29B7" w:rsidRPr="0069285A" w:rsidRDefault="007D29B7" w:rsidP="00AD183D">
            <w:pPr>
              <w:shd w:val="clear" w:color="auto" w:fill="FFFFFF"/>
              <w:jc w:val="both"/>
              <w:rPr>
                <w:rFonts w:ascii="Candara" w:hAnsi="Candara"/>
                <w:sz w:val="24"/>
                <w:szCs w:val="24"/>
                <w:lang w:val="el-GR"/>
              </w:rPr>
            </w:pPr>
            <w:r w:rsidRPr="0069285A">
              <w:rPr>
                <w:rFonts w:ascii="Candara" w:hAnsi="Candara"/>
                <w:sz w:val="24"/>
                <w:szCs w:val="24"/>
                <w:lang w:val="el-GR"/>
              </w:rPr>
              <w:t xml:space="preserve"> </w:t>
            </w:r>
          </w:p>
          <w:p w:rsidR="007D29B7" w:rsidRPr="0069285A" w:rsidRDefault="007D29B7" w:rsidP="00AD183D">
            <w:pPr>
              <w:shd w:val="clear" w:color="auto" w:fill="FFFFFF"/>
              <w:jc w:val="both"/>
              <w:rPr>
                <w:rFonts w:ascii="Candara" w:hAnsi="Candara"/>
                <w:sz w:val="24"/>
                <w:szCs w:val="24"/>
                <w:lang w:val="el-GR"/>
              </w:rPr>
            </w:pPr>
            <w:r w:rsidRPr="0069285A">
              <w:rPr>
                <w:rFonts w:ascii="Candara" w:hAnsi="Candara"/>
                <w:sz w:val="24"/>
                <w:szCs w:val="24"/>
                <w:lang w:val="el-GR"/>
              </w:rPr>
              <w:t>Προς</w:t>
            </w:r>
          </w:p>
          <w:p w:rsidR="007D29B7" w:rsidRPr="0069285A" w:rsidRDefault="007D29B7" w:rsidP="00AD183D">
            <w:pPr>
              <w:jc w:val="both"/>
              <w:rPr>
                <w:rFonts w:ascii="Candara" w:hAnsi="Candara"/>
                <w:sz w:val="24"/>
                <w:szCs w:val="24"/>
                <w:lang w:val="el-GR"/>
              </w:rPr>
            </w:pPr>
            <w:r w:rsidRPr="0069285A">
              <w:rPr>
                <w:rFonts w:ascii="Candara" w:hAnsi="Candara"/>
                <w:sz w:val="24"/>
                <w:szCs w:val="24"/>
                <w:lang w:val="el-GR"/>
              </w:rPr>
              <w:t xml:space="preserve">Την Υπουργό Εργασίας και Κοινωνικής Ασφάλισης </w:t>
            </w:r>
          </w:p>
          <w:p w:rsidR="007D29B7" w:rsidRPr="0069285A" w:rsidRDefault="007D29B7" w:rsidP="00AD183D">
            <w:pPr>
              <w:jc w:val="both"/>
              <w:rPr>
                <w:rFonts w:ascii="Candara" w:hAnsi="Candara"/>
                <w:sz w:val="24"/>
                <w:szCs w:val="24"/>
                <w:lang w:val="el-GR"/>
              </w:rPr>
            </w:pPr>
            <w:r w:rsidRPr="0069285A">
              <w:rPr>
                <w:rFonts w:ascii="Candara" w:hAnsi="Candara"/>
                <w:sz w:val="24"/>
                <w:szCs w:val="24"/>
                <w:lang w:val="el-GR"/>
              </w:rPr>
              <w:t xml:space="preserve">κ. Νίκη </w:t>
            </w:r>
            <w:proofErr w:type="spellStart"/>
            <w:r w:rsidRPr="0069285A">
              <w:rPr>
                <w:rFonts w:ascii="Candara" w:hAnsi="Candara"/>
                <w:sz w:val="24"/>
                <w:szCs w:val="24"/>
                <w:lang w:val="el-GR"/>
              </w:rPr>
              <w:t>Κεραμέως</w:t>
            </w:r>
            <w:proofErr w:type="spellEnd"/>
            <w:r w:rsidRPr="0069285A">
              <w:rPr>
                <w:rFonts w:ascii="Candara" w:hAnsi="Candara"/>
                <w:sz w:val="24"/>
                <w:szCs w:val="24"/>
                <w:lang w:val="el-GR"/>
              </w:rPr>
              <w:t xml:space="preserve"> </w:t>
            </w:r>
          </w:p>
          <w:p w:rsidR="007D29B7" w:rsidRPr="0069285A" w:rsidRDefault="007D29B7" w:rsidP="00AD183D">
            <w:pPr>
              <w:jc w:val="both"/>
              <w:rPr>
                <w:rFonts w:ascii="Candara" w:hAnsi="Candara"/>
                <w:sz w:val="24"/>
                <w:szCs w:val="24"/>
                <w:lang w:val="el-GR"/>
              </w:rPr>
            </w:pPr>
          </w:p>
          <w:p w:rsidR="007D29B7" w:rsidRPr="0069285A" w:rsidRDefault="007D29B7" w:rsidP="00AD183D">
            <w:pPr>
              <w:jc w:val="both"/>
              <w:rPr>
                <w:rFonts w:ascii="Candara" w:hAnsi="Candara"/>
                <w:sz w:val="24"/>
                <w:szCs w:val="24"/>
                <w:lang w:val="el-GR"/>
              </w:rPr>
            </w:pPr>
          </w:p>
          <w:p w:rsidR="007D29B7" w:rsidRPr="0069285A" w:rsidRDefault="007D29B7" w:rsidP="007D29B7">
            <w:pPr>
              <w:jc w:val="both"/>
              <w:rPr>
                <w:rFonts w:ascii="Candara" w:hAnsi="Candara"/>
                <w:sz w:val="24"/>
                <w:szCs w:val="24"/>
                <w:lang w:val="el-GR"/>
              </w:rPr>
            </w:pPr>
            <w:r w:rsidRPr="0069285A">
              <w:rPr>
                <w:rFonts w:ascii="Candara" w:hAnsi="Candara"/>
                <w:sz w:val="24"/>
                <w:szCs w:val="24"/>
                <w:lang w:val="el-GR"/>
              </w:rPr>
              <w:t xml:space="preserve"> </w:t>
            </w:r>
          </w:p>
        </w:tc>
      </w:tr>
    </w:tbl>
    <w:p w:rsidR="00D0263F" w:rsidRPr="0069285A" w:rsidRDefault="00D0263F" w:rsidP="00D0263F">
      <w:pPr>
        <w:spacing w:line="360" w:lineRule="auto"/>
        <w:jc w:val="center"/>
        <w:rPr>
          <w:rFonts w:ascii="Candara" w:hAnsi="Candara" w:cstheme="minorHAnsi"/>
          <w:b/>
          <w:bCs/>
          <w:sz w:val="24"/>
          <w:szCs w:val="24"/>
          <w:lang w:val="el-GR"/>
        </w:rPr>
      </w:pPr>
      <w:r w:rsidRPr="0069285A">
        <w:rPr>
          <w:rFonts w:ascii="Candara" w:hAnsi="Candara" w:cstheme="minorHAnsi"/>
          <w:b/>
          <w:bCs/>
          <w:sz w:val="24"/>
          <w:szCs w:val="24"/>
          <w:lang w:val="el-GR"/>
        </w:rPr>
        <w:t>Αίτημα συνάντησης με την Υπουργό Εργασίας για το ζήτημα του επιδόματος ανεργίας των αναπληρωτών και την προπληρωμένη κάρτα.</w:t>
      </w:r>
    </w:p>
    <w:p w:rsidR="00D0263F" w:rsidRPr="0069285A" w:rsidRDefault="00D0263F" w:rsidP="00D0263F">
      <w:pPr>
        <w:spacing w:line="360" w:lineRule="auto"/>
        <w:jc w:val="center"/>
        <w:rPr>
          <w:rFonts w:ascii="Candara" w:hAnsi="Candara" w:cstheme="minorHAnsi"/>
          <w:sz w:val="24"/>
          <w:szCs w:val="24"/>
          <w:lang w:val="el-GR"/>
        </w:rPr>
      </w:pPr>
    </w:p>
    <w:p w:rsidR="00D0263F" w:rsidRPr="0069285A" w:rsidRDefault="00D0263F" w:rsidP="00D0263F">
      <w:pPr>
        <w:spacing w:line="360" w:lineRule="auto"/>
        <w:rPr>
          <w:rFonts w:ascii="Candara" w:hAnsi="Candara" w:cstheme="minorHAnsi"/>
          <w:sz w:val="24"/>
          <w:szCs w:val="24"/>
          <w:lang w:val="el-GR"/>
        </w:rPr>
      </w:pPr>
      <w:r w:rsidRPr="0069285A">
        <w:rPr>
          <w:rFonts w:ascii="Candara" w:hAnsi="Candara" w:cstheme="minorHAnsi"/>
          <w:sz w:val="24"/>
          <w:szCs w:val="24"/>
          <w:lang w:val="el-GR"/>
        </w:rPr>
        <w:t xml:space="preserve">Κα Υπουργέ, </w:t>
      </w:r>
    </w:p>
    <w:p w:rsidR="00D0263F" w:rsidRPr="0069285A" w:rsidRDefault="00D0263F" w:rsidP="00D0263F">
      <w:pPr>
        <w:spacing w:line="360" w:lineRule="auto"/>
        <w:ind w:firstLine="720"/>
        <w:jc w:val="both"/>
        <w:rPr>
          <w:rFonts w:ascii="Candara" w:hAnsi="Candara" w:cstheme="minorHAnsi"/>
          <w:sz w:val="24"/>
          <w:szCs w:val="24"/>
          <w:lang w:val="el-GR"/>
        </w:rPr>
      </w:pPr>
      <w:r w:rsidRPr="0069285A">
        <w:rPr>
          <w:rFonts w:ascii="Candara" w:hAnsi="Candara" w:cstheme="minorHAnsi"/>
          <w:sz w:val="24"/>
          <w:szCs w:val="24"/>
          <w:lang w:val="el-GR"/>
        </w:rPr>
        <w:t xml:space="preserve">Χιλιάδες είναι οι συμβασιούχοι εκπαιδευτικοί που αγωνιούν κάθε καλοκαίρι </w:t>
      </w:r>
      <w:r w:rsidR="00FB7FCC" w:rsidRPr="0069285A">
        <w:rPr>
          <w:rFonts w:ascii="Candara" w:hAnsi="Candara" w:cstheme="minorHAnsi"/>
          <w:sz w:val="24"/>
          <w:szCs w:val="24"/>
          <w:lang w:val="el-GR"/>
        </w:rPr>
        <w:t>όταν</w:t>
      </w:r>
      <w:r w:rsidRPr="0069285A">
        <w:rPr>
          <w:rFonts w:ascii="Candara" w:hAnsi="Candara" w:cstheme="minorHAnsi"/>
          <w:sz w:val="24"/>
          <w:szCs w:val="24"/>
          <w:lang w:val="el-GR"/>
        </w:rPr>
        <w:t xml:space="preserve"> απολύονται </w:t>
      </w:r>
      <w:r w:rsidR="0084451A" w:rsidRPr="0069285A">
        <w:rPr>
          <w:rFonts w:ascii="Candara" w:hAnsi="Candara" w:cstheme="minorHAnsi"/>
          <w:sz w:val="24"/>
          <w:szCs w:val="24"/>
          <w:lang w:val="el-GR"/>
        </w:rPr>
        <w:t>για το π</w:t>
      </w:r>
      <w:r w:rsidR="00FB7FCC" w:rsidRPr="0069285A">
        <w:rPr>
          <w:rFonts w:ascii="Candara" w:hAnsi="Candara" w:cstheme="minorHAnsi"/>
          <w:sz w:val="24"/>
          <w:szCs w:val="24"/>
          <w:lang w:val="el-GR"/>
        </w:rPr>
        <w:t>ώς</w:t>
      </w:r>
      <w:r w:rsidR="0084451A" w:rsidRPr="0069285A">
        <w:rPr>
          <w:rFonts w:ascii="Candara" w:hAnsi="Candara" w:cstheme="minorHAnsi"/>
          <w:sz w:val="24"/>
          <w:szCs w:val="24"/>
          <w:lang w:val="el-GR"/>
        </w:rPr>
        <w:t xml:space="preserve"> θα ανταπεξέλθουν οικονομικά στις </w:t>
      </w:r>
      <w:r w:rsidR="00FA2937" w:rsidRPr="0069285A">
        <w:rPr>
          <w:rFonts w:ascii="Candara" w:hAnsi="Candara" w:cstheme="minorHAnsi"/>
          <w:sz w:val="24"/>
          <w:szCs w:val="24"/>
          <w:lang w:val="el-GR"/>
        </w:rPr>
        <w:t xml:space="preserve">καθημερινές υποχρεώσεις </w:t>
      </w:r>
      <w:r w:rsidRPr="0069285A">
        <w:rPr>
          <w:rFonts w:ascii="Candara" w:hAnsi="Candara" w:cstheme="minorHAnsi"/>
          <w:sz w:val="24"/>
          <w:szCs w:val="24"/>
          <w:lang w:val="el-GR"/>
        </w:rPr>
        <w:t xml:space="preserve">και για το πού </w:t>
      </w:r>
      <w:r w:rsidR="0084451A" w:rsidRPr="0069285A">
        <w:rPr>
          <w:rFonts w:ascii="Candara" w:hAnsi="Candara" w:cstheme="minorHAnsi"/>
          <w:sz w:val="24"/>
          <w:szCs w:val="24"/>
          <w:lang w:val="el-GR"/>
        </w:rPr>
        <w:t xml:space="preserve">θα βρεθούν  </w:t>
      </w:r>
      <w:r w:rsidRPr="0069285A">
        <w:rPr>
          <w:rFonts w:ascii="Candara" w:hAnsi="Candara" w:cstheme="minorHAnsi"/>
          <w:sz w:val="24"/>
          <w:szCs w:val="24"/>
          <w:lang w:val="el-GR"/>
        </w:rPr>
        <w:t xml:space="preserve">τη νέα σχολική χρονιά. Σε αυτούς τους εκπαιδευτικούς, Κυβέρνηση και ΔΥΠΑ βάζουν συνεχώς εμπόδια ακόμα </w:t>
      </w:r>
      <w:r w:rsidR="00FB7FCC" w:rsidRPr="0069285A">
        <w:rPr>
          <w:rFonts w:ascii="Candara" w:hAnsi="Candara" w:cstheme="minorHAnsi"/>
          <w:sz w:val="24"/>
          <w:szCs w:val="24"/>
          <w:lang w:val="el-GR"/>
        </w:rPr>
        <w:t xml:space="preserve">και στο να τους καταβληθεί </w:t>
      </w:r>
      <w:r w:rsidRPr="0069285A">
        <w:rPr>
          <w:rFonts w:ascii="Candara" w:hAnsi="Candara" w:cstheme="minorHAnsi"/>
          <w:sz w:val="24"/>
          <w:szCs w:val="24"/>
          <w:lang w:val="el-GR"/>
        </w:rPr>
        <w:t>το πενιχρό επίδομα ανεργίας.</w:t>
      </w:r>
    </w:p>
    <w:p w:rsidR="00D0263F" w:rsidRPr="0069285A" w:rsidRDefault="00D0263F" w:rsidP="00D0263F">
      <w:pPr>
        <w:spacing w:line="360" w:lineRule="auto"/>
        <w:ind w:firstLine="720"/>
        <w:jc w:val="both"/>
        <w:rPr>
          <w:rFonts w:ascii="Candara" w:hAnsi="Candara" w:cstheme="minorHAnsi"/>
          <w:sz w:val="24"/>
          <w:szCs w:val="24"/>
          <w:lang w:val="el-GR"/>
        </w:rPr>
      </w:pPr>
      <w:r w:rsidRPr="0069285A">
        <w:rPr>
          <w:rFonts w:ascii="Candara" w:hAnsi="Candara" w:cstheme="minorHAnsi"/>
          <w:sz w:val="24"/>
          <w:szCs w:val="24"/>
          <w:lang w:val="el-GR"/>
        </w:rPr>
        <w:t>Η σύγχρονη ανάγκη των εκπαιδευτικών και όλων των εργαζομένων για μόνιμη και σταθερή δουλειά, με αξιοπρεπείς μισθούς έρχεται σε πλήρη αντίθεση με την ελαστική εργασία, τα</w:t>
      </w:r>
      <w:r w:rsidR="00FA2937" w:rsidRPr="0069285A">
        <w:rPr>
          <w:rFonts w:ascii="Candara" w:hAnsi="Candara" w:cstheme="minorHAnsi"/>
          <w:sz w:val="24"/>
          <w:szCs w:val="24"/>
          <w:lang w:val="el-GR"/>
        </w:rPr>
        <w:t xml:space="preserve"> ελάχιστα χρήματα</w:t>
      </w:r>
      <w:r w:rsidRPr="0069285A">
        <w:rPr>
          <w:rFonts w:ascii="Candara" w:hAnsi="Candara" w:cstheme="minorHAnsi"/>
          <w:sz w:val="24"/>
          <w:szCs w:val="24"/>
          <w:lang w:val="el-GR"/>
        </w:rPr>
        <w:t xml:space="preserve"> του ταμείου ανεργίας και τις προπληρωμένες κάρτες που δίνουν πρόσβαση σε μετρητά</w:t>
      </w:r>
      <w:r w:rsidR="00FB7FCC" w:rsidRPr="0069285A">
        <w:rPr>
          <w:rFonts w:ascii="Candara" w:hAnsi="Candara" w:cstheme="minorHAnsi"/>
          <w:sz w:val="24"/>
          <w:szCs w:val="24"/>
          <w:lang w:val="el-GR"/>
        </w:rPr>
        <w:t>,</w:t>
      </w:r>
      <w:r w:rsidRPr="0069285A">
        <w:rPr>
          <w:rFonts w:ascii="Candara" w:hAnsi="Candara" w:cstheme="minorHAnsi"/>
          <w:sz w:val="24"/>
          <w:szCs w:val="24"/>
          <w:lang w:val="el-GR"/>
        </w:rPr>
        <w:t xml:space="preserve"> </w:t>
      </w:r>
      <w:r w:rsidR="00FB7FCC" w:rsidRPr="0069285A">
        <w:rPr>
          <w:rFonts w:ascii="Candara" w:hAnsi="Candara" w:cstheme="minorHAnsi"/>
          <w:sz w:val="24"/>
          <w:szCs w:val="24"/>
          <w:lang w:val="el-GR"/>
        </w:rPr>
        <w:t xml:space="preserve">μόνο </w:t>
      </w:r>
      <w:r w:rsidRPr="0069285A">
        <w:rPr>
          <w:rFonts w:ascii="Candara" w:hAnsi="Candara" w:cstheme="minorHAnsi"/>
          <w:sz w:val="24"/>
          <w:szCs w:val="24"/>
          <w:lang w:val="el-GR"/>
        </w:rPr>
        <w:t xml:space="preserve">στο 50% του επιδόματος. </w:t>
      </w:r>
    </w:p>
    <w:p w:rsidR="00D0263F" w:rsidRPr="0069285A" w:rsidRDefault="00D0263F" w:rsidP="00D0263F">
      <w:pPr>
        <w:spacing w:line="360" w:lineRule="auto"/>
        <w:ind w:firstLine="720"/>
        <w:jc w:val="both"/>
        <w:rPr>
          <w:rFonts w:ascii="Candara" w:hAnsi="Candara" w:cstheme="minorHAnsi"/>
          <w:sz w:val="24"/>
          <w:szCs w:val="24"/>
          <w:lang w:val="el-GR"/>
        </w:rPr>
      </w:pPr>
      <w:r w:rsidRPr="0069285A">
        <w:rPr>
          <w:rFonts w:ascii="Candara" w:hAnsi="Candara" w:cstheme="minorHAnsi"/>
          <w:sz w:val="24"/>
          <w:szCs w:val="24"/>
          <w:lang w:val="el-GR"/>
        </w:rPr>
        <w:t>Οι ρυθμίσεις για το επίδομα ανεργίας είχαν ως αποτέλεσμα τον αποκλεισμό  χιλιάδων αναπληρωτών από</w:t>
      </w:r>
      <w:r w:rsidR="00436C1C" w:rsidRPr="0069285A">
        <w:rPr>
          <w:rFonts w:ascii="Candara" w:hAnsi="Candara" w:cstheme="minorHAnsi"/>
          <w:sz w:val="24"/>
          <w:szCs w:val="24"/>
          <w:lang w:val="el-GR"/>
        </w:rPr>
        <w:t xml:space="preserve"> </w:t>
      </w:r>
      <w:r w:rsidR="00FB7FCC" w:rsidRPr="0069285A">
        <w:rPr>
          <w:rFonts w:ascii="Candara" w:hAnsi="Candara" w:cstheme="minorHAnsi"/>
          <w:sz w:val="24"/>
          <w:szCs w:val="24"/>
          <w:lang w:val="el-GR"/>
        </w:rPr>
        <w:t>αυτό</w:t>
      </w:r>
      <w:r w:rsidRPr="0069285A">
        <w:rPr>
          <w:rFonts w:ascii="Candara" w:hAnsi="Candara" w:cstheme="minorHAnsi"/>
          <w:sz w:val="24"/>
          <w:szCs w:val="24"/>
          <w:lang w:val="el-GR"/>
        </w:rPr>
        <w:t xml:space="preserve"> με βάση την αύξηση του απαιτούμενου – για τη χορήγηση επιδόματος –ετήσιου αριθμού ενσήμων σε 175 ημέρες ασφάλισης ή 7 μήνες εργασίας το τελευταίο 14μηνο, σε σχέση με 125 ημέρες ή 5 μήνες εργασίας που ήταν μέχρι το Μάρτιο του 2024.</w:t>
      </w:r>
    </w:p>
    <w:p w:rsidR="00D0263F" w:rsidRPr="0069285A" w:rsidRDefault="00D0263F" w:rsidP="00D0263F">
      <w:pPr>
        <w:spacing w:line="360" w:lineRule="auto"/>
        <w:ind w:firstLine="720"/>
        <w:jc w:val="both"/>
        <w:rPr>
          <w:rFonts w:ascii="Candara" w:hAnsi="Candara" w:cstheme="minorHAnsi"/>
          <w:sz w:val="24"/>
          <w:szCs w:val="24"/>
          <w:lang w:val="el-GR"/>
        </w:rPr>
      </w:pPr>
      <w:r w:rsidRPr="0069285A">
        <w:rPr>
          <w:rFonts w:ascii="Candara" w:hAnsi="Candara" w:cstheme="minorHAnsi"/>
          <w:sz w:val="24"/>
          <w:szCs w:val="24"/>
          <w:lang w:val="el-GR"/>
        </w:rPr>
        <w:lastRenderedPageBreak/>
        <w:t>Ταυτόχρονα</w:t>
      </w:r>
      <w:r w:rsidR="00FB7FCC" w:rsidRPr="0069285A">
        <w:rPr>
          <w:rFonts w:ascii="Candara" w:hAnsi="Candara" w:cstheme="minorHAnsi"/>
          <w:sz w:val="24"/>
          <w:szCs w:val="24"/>
          <w:lang w:val="el-GR"/>
        </w:rPr>
        <w:t>,</w:t>
      </w:r>
      <w:r w:rsidRPr="0069285A">
        <w:rPr>
          <w:rFonts w:ascii="Candara" w:hAnsi="Candara" w:cstheme="minorHAnsi"/>
          <w:sz w:val="24"/>
          <w:szCs w:val="24"/>
          <w:lang w:val="el-GR"/>
        </w:rPr>
        <w:t xml:space="preserve"> η προπληρωμένη κάρτα δημιουργεί τεράστια προβλήματα, αφού το 50% του ποσού δεν μπορεί να χρησιμοποιηθεί για ανελαστικές δαπάνες, παρά μόνο για αγορές καταναλωτικών αγαθών, σε καταστήματα που διαθέτουν POS. Επομένως, οι άνεργοι δεν μπορούν να πληρώσουν βασικές δαπάνες, όπως ενοίκιο, κοινόχρηστα, δόσεις δανείου, για τα οποία δεν προβλέπεται εξόφληση με POS.</w:t>
      </w:r>
    </w:p>
    <w:p w:rsidR="00436C1C" w:rsidRPr="0069285A" w:rsidRDefault="00D0263F" w:rsidP="00D0263F">
      <w:pPr>
        <w:spacing w:line="360" w:lineRule="auto"/>
        <w:ind w:firstLine="720"/>
        <w:jc w:val="both"/>
        <w:rPr>
          <w:rFonts w:ascii="Candara" w:hAnsi="Candara" w:cstheme="minorHAnsi"/>
          <w:sz w:val="24"/>
          <w:szCs w:val="24"/>
          <w:lang w:val="el-GR"/>
        </w:rPr>
      </w:pPr>
      <w:r w:rsidRPr="0069285A">
        <w:rPr>
          <w:rFonts w:ascii="Candara" w:hAnsi="Candara" w:cstheme="minorHAnsi"/>
          <w:sz w:val="24"/>
          <w:szCs w:val="24"/>
          <w:lang w:val="el-GR"/>
        </w:rPr>
        <w:t xml:space="preserve">Η κατάσταση τη φετινή χρονιά ήταν τραγική, αφού εκατοντάδες είναι οι καταγγελίες συναδέλφων αναπληρωτών οι οποίοι πήραν το επίδομα μόλις πριν λίγες μέρες, ενώ σε κάποιους δεν έχει πάει ακόμη η περιβόητη κάρτα στη διεύθυνσή τους και βρίσκεται σε καταστήματα των ΕΛΤΑ εδώ και 2 μήνες. </w:t>
      </w:r>
    </w:p>
    <w:p w:rsidR="00D0263F" w:rsidRPr="0069285A" w:rsidRDefault="00D0263F" w:rsidP="00D0263F">
      <w:pPr>
        <w:spacing w:line="360" w:lineRule="auto"/>
        <w:ind w:firstLine="720"/>
        <w:jc w:val="both"/>
        <w:rPr>
          <w:rFonts w:ascii="Candara" w:eastAsia="Times New Roman" w:hAnsi="Candara" w:cstheme="minorHAnsi"/>
          <w:sz w:val="24"/>
          <w:szCs w:val="24"/>
          <w:lang w:val="el-GR" w:eastAsia="el-GR"/>
        </w:rPr>
      </w:pPr>
      <w:r w:rsidRPr="0069285A">
        <w:rPr>
          <w:rFonts w:ascii="Candara" w:eastAsia="Times New Roman" w:hAnsi="Candara" w:cstheme="minorHAnsi"/>
          <w:sz w:val="24"/>
          <w:szCs w:val="24"/>
          <w:lang w:val="el-GR" w:eastAsia="el-GR"/>
        </w:rPr>
        <w:t>Είχαμε επισημάνει τις συνέπειες αυτών των μέτρων με ανακοίνωσή μας Αρ. Πρωτ. 471/10-4-2025. Σήμερα πλέον οι αναπληρωτές και οι αναπληρώτριες βιώνουν ότι και οι υπόλοιποι άνεργοι μετά την απόλυσή τους. Λιγότεροι δικαιούχοι του επιδόματος ανεργίας, μείωση του επιδόματος ανεργίας και επιπλέον, χορήγησή του μέσω προπληρωμένης κάρτας με απαράδεκτους περιορισμούς στη χρήση της.</w:t>
      </w:r>
    </w:p>
    <w:p w:rsidR="009B6517" w:rsidRPr="0069285A" w:rsidRDefault="009B6517" w:rsidP="009B6517">
      <w:pPr>
        <w:spacing w:line="360" w:lineRule="auto"/>
        <w:ind w:firstLine="720"/>
        <w:jc w:val="both"/>
        <w:rPr>
          <w:rFonts w:ascii="Candara" w:hAnsi="Candara" w:cstheme="minorHAnsi"/>
          <w:sz w:val="24"/>
          <w:szCs w:val="24"/>
          <w:lang w:val="el-GR"/>
        </w:rPr>
      </w:pPr>
      <w:r w:rsidRPr="0069285A">
        <w:rPr>
          <w:rFonts w:ascii="Candara" w:hAnsi="Candara" w:cstheme="minorHAnsi"/>
          <w:sz w:val="24"/>
          <w:szCs w:val="24"/>
          <w:lang w:val="el-GR"/>
        </w:rPr>
        <w:t>Είναι απαράδεκτο η κυβέρνηση να θέλει να αποφασίζει και τον τρόπο που θα διαθέσουν τα ελάχιστα χρήματα που λαμβάνουν οι δικαιούχοι.</w:t>
      </w:r>
    </w:p>
    <w:p w:rsidR="00D0263F" w:rsidRPr="0069285A" w:rsidRDefault="00D0263F" w:rsidP="00D0263F">
      <w:pPr>
        <w:spacing w:line="360" w:lineRule="auto"/>
        <w:ind w:firstLine="720"/>
        <w:jc w:val="both"/>
        <w:rPr>
          <w:rFonts w:ascii="Candara" w:eastAsia="Times New Roman" w:hAnsi="Candara" w:cstheme="minorHAnsi"/>
          <w:sz w:val="24"/>
          <w:szCs w:val="24"/>
          <w:lang w:val="el-GR" w:eastAsia="el-GR"/>
        </w:rPr>
      </w:pPr>
      <w:r w:rsidRPr="0069285A">
        <w:rPr>
          <w:rFonts w:ascii="Candara" w:eastAsia="Times New Roman" w:hAnsi="Candara" w:cstheme="minorHAnsi"/>
          <w:sz w:val="24"/>
          <w:szCs w:val="24"/>
          <w:lang w:val="el-GR" w:eastAsia="el-GR"/>
        </w:rPr>
        <w:t>Επισημαίνουμε εδώ, ότι σύμφωνα με το</w:t>
      </w:r>
      <w:r w:rsidR="003F7B13" w:rsidRPr="0069285A">
        <w:rPr>
          <w:rFonts w:ascii="Candara" w:eastAsia="Times New Roman" w:hAnsi="Candara" w:cstheme="minorHAnsi"/>
          <w:sz w:val="24"/>
          <w:szCs w:val="24"/>
          <w:lang w:val="el-GR" w:eastAsia="el-GR"/>
        </w:rPr>
        <w:t>ν</w:t>
      </w:r>
      <w:r w:rsidRPr="0069285A">
        <w:rPr>
          <w:rFonts w:ascii="Candara" w:eastAsia="Times New Roman" w:hAnsi="Candara" w:cstheme="minorHAnsi"/>
          <w:sz w:val="24"/>
          <w:szCs w:val="24"/>
          <w:lang w:val="el-GR" w:eastAsia="el-GR"/>
        </w:rPr>
        <w:t xml:space="preserve"> Συνήγορο του Πολίτη (Επιστολή του </w:t>
      </w:r>
      <w:proofErr w:type="spellStart"/>
      <w:r w:rsidRPr="0069285A">
        <w:rPr>
          <w:rFonts w:ascii="Candara" w:eastAsia="Times New Roman" w:hAnsi="Candara" w:cstheme="minorHAnsi"/>
          <w:sz w:val="24"/>
          <w:szCs w:val="24"/>
          <w:lang w:val="el-GR" w:eastAsia="el-GR"/>
        </w:rPr>
        <w:t>ΣτΠ</w:t>
      </w:r>
      <w:proofErr w:type="spellEnd"/>
      <w:r w:rsidRPr="0069285A">
        <w:rPr>
          <w:rFonts w:ascii="Candara" w:eastAsia="Times New Roman" w:hAnsi="Candara" w:cstheme="minorHAnsi"/>
          <w:sz w:val="24"/>
          <w:szCs w:val="24"/>
          <w:lang w:val="el-GR" w:eastAsia="el-GR"/>
        </w:rPr>
        <w:t xml:space="preserve">, 29-5-2025) η συγκεκριμένη ρύθμιση είναι αντισυνταγματική αφού τα επιδόματα ανεργίας, γονικής άδειας, μητρότητας κ.ά. συνιστούν ασφαλιστικές παροχές. </w:t>
      </w:r>
    </w:p>
    <w:p w:rsidR="009B6517" w:rsidRPr="0069285A" w:rsidRDefault="00D0263F" w:rsidP="009B6517">
      <w:pPr>
        <w:spacing w:line="360" w:lineRule="auto"/>
        <w:ind w:firstLine="720"/>
        <w:jc w:val="both"/>
        <w:rPr>
          <w:rFonts w:ascii="Candara" w:hAnsi="Candara" w:cstheme="minorHAnsi"/>
          <w:sz w:val="24"/>
          <w:szCs w:val="24"/>
          <w:lang w:val="el-GR"/>
        </w:rPr>
      </w:pPr>
      <w:r w:rsidRPr="0069285A">
        <w:rPr>
          <w:rFonts w:ascii="Candara" w:hAnsi="Candara" w:cstheme="minorHAnsi"/>
          <w:sz w:val="24"/>
          <w:szCs w:val="24"/>
          <w:lang w:val="el-GR"/>
        </w:rPr>
        <w:t>Με δεδομένο ότι σε λίγες ημέρες ξεκινά η σχολική χρονιά και χιλιάδες αναπληρωτές θα χρειαστεί να αναλάβουν υπηρεσία σε ολόκληρη την Ελλάδα, αιτούμαστε άμεσα συνάντηση</w:t>
      </w:r>
      <w:r w:rsidR="009B6517" w:rsidRPr="0069285A">
        <w:rPr>
          <w:rFonts w:ascii="Candara" w:hAnsi="Candara" w:cstheme="minorHAnsi"/>
          <w:sz w:val="24"/>
          <w:szCs w:val="24"/>
          <w:lang w:val="el-GR"/>
        </w:rPr>
        <w:t xml:space="preserve"> μαζί σας</w:t>
      </w:r>
      <w:r w:rsidRPr="0069285A">
        <w:rPr>
          <w:rFonts w:ascii="Candara" w:hAnsi="Candara" w:cstheme="minorHAnsi"/>
          <w:sz w:val="24"/>
          <w:szCs w:val="24"/>
          <w:lang w:val="el-GR"/>
        </w:rPr>
        <w:t xml:space="preserve"> για να σας παραθέτουμε τα βασικά προβλήματα, τις  διεκδικήσεις και τα αιτήματα του κλάδου για το συγκεκριμένο πολύ σοβαρό ζήτημα.</w:t>
      </w:r>
    </w:p>
    <w:p w:rsidR="00D0263F" w:rsidRPr="0069285A" w:rsidRDefault="00D0263F" w:rsidP="00D0263F">
      <w:pPr>
        <w:spacing w:line="360" w:lineRule="auto"/>
        <w:jc w:val="both"/>
        <w:rPr>
          <w:rFonts w:ascii="Candara" w:hAnsi="Candara" w:cstheme="minorHAnsi"/>
          <w:sz w:val="24"/>
          <w:szCs w:val="24"/>
          <w:lang w:val="el-GR"/>
        </w:rPr>
      </w:pPr>
      <w:r w:rsidRPr="0069285A">
        <w:rPr>
          <w:rFonts w:ascii="Candara" w:hAnsi="Candara" w:cstheme="minorHAnsi"/>
          <w:sz w:val="24"/>
          <w:szCs w:val="24"/>
          <w:lang w:val="el-GR"/>
        </w:rPr>
        <w:t xml:space="preserve">Ενδεικτικά σας παραθέτουμε κάποια από τα αιτήματά μας: </w:t>
      </w:r>
    </w:p>
    <w:p w:rsidR="00D0263F" w:rsidRPr="0069285A" w:rsidRDefault="00D0263F" w:rsidP="009B6517">
      <w:pPr>
        <w:spacing w:line="360" w:lineRule="auto"/>
        <w:ind w:left="709" w:hanging="709"/>
        <w:jc w:val="both"/>
        <w:rPr>
          <w:rFonts w:ascii="Candara" w:hAnsi="Candara" w:cstheme="minorHAnsi"/>
          <w:sz w:val="24"/>
          <w:szCs w:val="24"/>
          <w:lang w:val="el-GR"/>
        </w:rPr>
      </w:pPr>
      <w:r w:rsidRPr="0069285A">
        <w:rPr>
          <w:rFonts w:cstheme="minorHAnsi"/>
          <w:sz w:val="24"/>
          <w:szCs w:val="24"/>
          <w:lang w:val="el-GR"/>
        </w:rPr>
        <w:t>●</w:t>
      </w:r>
      <w:r w:rsidRPr="0069285A">
        <w:rPr>
          <w:rFonts w:ascii="Candara" w:hAnsi="Candara" w:cstheme="minorHAnsi"/>
          <w:sz w:val="24"/>
          <w:szCs w:val="24"/>
          <w:lang w:val="el-GR"/>
        </w:rPr>
        <w:t xml:space="preserve">     Να αποσυρθούν οι ΚΥΑ με την αύξηση ημερών ασφάλισης για τη λήψη επιδόματος  και την προπληρωμένη κάρτα  και να δίνεται ολόκληρο το ποσό του επιδόματος ανεργίας σε όλους τους συμβασιούχους </w:t>
      </w:r>
      <w:r w:rsidRPr="0069285A">
        <w:rPr>
          <w:rFonts w:ascii="Candara" w:hAnsi="Candara" w:cstheme="minorHAnsi"/>
          <w:sz w:val="24"/>
          <w:szCs w:val="24"/>
          <w:lang w:val="el-GR"/>
        </w:rPr>
        <w:lastRenderedPageBreak/>
        <w:t>εκπαιδευτικούς με απλοποίηση των διαδικασιών, χωρίς όρους και προϋποθέσεις.</w:t>
      </w:r>
    </w:p>
    <w:p w:rsidR="009B6517" w:rsidRPr="0069285A" w:rsidRDefault="00D0263F" w:rsidP="00D0263F">
      <w:pPr>
        <w:pStyle w:val="a6"/>
        <w:numPr>
          <w:ilvl w:val="0"/>
          <w:numId w:val="1"/>
        </w:numPr>
        <w:spacing w:line="360" w:lineRule="auto"/>
        <w:ind w:hanging="720"/>
        <w:jc w:val="both"/>
        <w:rPr>
          <w:rFonts w:ascii="Candara" w:hAnsi="Candara" w:cstheme="minorHAnsi"/>
          <w:sz w:val="24"/>
          <w:szCs w:val="24"/>
          <w:lang w:val="el-GR"/>
        </w:rPr>
      </w:pPr>
      <w:r w:rsidRPr="0069285A">
        <w:rPr>
          <w:rFonts w:ascii="Candara" w:hAnsi="Candara" w:cstheme="minorHAnsi"/>
          <w:sz w:val="24"/>
          <w:szCs w:val="24"/>
          <w:lang w:val="el-GR"/>
        </w:rPr>
        <w:t xml:space="preserve">Άμεση εφαρμογή της </w:t>
      </w:r>
      <w:r w:rsidRPr="0069285A">
        <w:rPr>
          <w:rFonts w:ascii="Candara" w:eastAsia="Times New Roman" w:hAnsi="Candara" w:cstheme="minorHAnsi"/>
          <w:sz w:val="24"/>
          <w:szCs w:val="24"/>
          <w:lang w:val="el-GR" w:eastAsia="el-GR"/>
        </w:rPr>
        <w:t xml:space="preserve">σύστασης του </w:t>
      </w:r>
      <w:r w:rsidR="003F7B13" w:rsidRPr="0069285A">
        <w:rPr>
          <w:rFonts w:ascii="Candara" w:eastAsia="Times New Roman" w:hAnsi="Candara" w:cstheme="minorHAnsi"/>
          <w:sz w:val="24"/>
          <w:szCs w:val="24"/>
          <w:lang w:val="el-GR" w:eastAsia="el-GR"/>
        </w:rPr>
        <w:t>Συνηγόρου</w:t>
      </w:r>
      <w:r w:rsidRPr="0069285A">
        <w:rPr>
          <w:rFonts w:ascii="Candara" w:eastAsia="Times New Roman" w:hAnsi="Candara" w:cstheme="minorHAnsi"/>
          <w:sz w:val="24"/>
          <w:szCs w:val="24"/>
          <w:lang w:val="el-GR" w:eastAsia="el-GR"/>
        </w:rPr>
        <w:t xml:space="preserve"> του Πολίτη για χορήγηση των επιδομάτων ανεργίας όπως υλοποιούνταν πριν την έκδοση της Κ.Υ.Α. </w:t>
      </w:r>
      <w:proofErr w:type="spellStart"/>
      <w:r w:rsidRPr="0069285A">
        <w:rPr>
          <w:rFonts w:ascii="Candara" w:eastAsia="Times New Roman" w:hAnsi="Candara" w:cstheme="minorHAnsi"/>
          <w:sz w:val="24"/>
          <w:szCs w:val="24"/>
          <w:lang w:val="el-GR" w:eastAsia="el-GR"/>
        </w:rPr>
        <w:t>Αριθμ</w:t>
      </w:r>
      <w:proofErr w:type="spellEnd"/>
      <w:r w:rsidRPr="0069285A">
        <w:rPr>
          <w:rFonts w:ascii="Candara" w:eastAsia="Times New Roman" w:hAnsi="Candara" w:cstheme="minorHAnsi"/>
          <w:sz w:val="24"/>
          <w:szCs w:val="24"/>
          <w:lang w:val="el-GR" w:eastAsia="el-GR"/>
        </w:rPr>
        <w:t>. 3511/12-3-2025</w:t>
      </w:r>
      <w:r w:rsidR="009B6517" w:rsidRPr="0069285A">
        <w:rPr>
          <w:rFonts w:ascii="Candara" w:eastAsia="Times New Roman" w:hAnsi="Candara" w:cstheme="minorHAnsi"/>
          <w:sz w:val="24"/>
          <w:szCs w:val="24"/>
          <w:lang w:val="el-GR" w:eastAsia="el-GR"/>
        </w:rPr>
        <w:t xml:space="preserve"> </w:t>
      </w:r>
    </w:p>
    <w:p w:rsidR="009B6517" w:rsidRPr="0069285A" w:rsidRDefault="00D0263F" w:rsidP="00D0263F">
      <w:pPr>
        <w:pStyle w:val="a6"/>
        <w:numPr>
          <w:ilvl w:val="0"/>
          <w:numId w:val="1"/>
        </w:numPr>
        <w:spacing w:line="360" w:lineRule="auto"/>
        <w:ind w:hanging="720"/>
        <w:jc w:val="both"/>
        <w:rPr>
          <w:rFonts w:ascii="Candara" w:hAnsi="Candara" w:cstheme="minorHAnsi"/>
          <w:sz w:val="24"/>
          <w:szCs w:val="24"/>
          <w:lang w:val="el-GR"/>
        </w:rPr>
      </w:pPr>
      <w:r w:rsidRPr="0069285A">
        <w:rPr>
          <w:rFonts w:ascii="Candara" w:hAnsi="Candara" w:cstheme="minorHAnsi"/>
          <w:sz w:val="24"/>
          <w:szCs w:val="24"/>
          <w:lang w:val="el-GR"/>
        </w:rPr>
        <w:t>Να καταργηθεί η απαράδεκτη διαδικασία της προπληρωμένης κάρτας.</w:t>
      </w:r>
      <w:r w:rsidR="009B6517" w:rsidRPr="0069285A">
        <w:rPr>
          <w:rFonts w:ascii="Candara" w:hAnsi="Candara" w:cstheme="minorHAnsi"/>
          <w:sz w:val="24"/>
          <w:szCs w:val="24"/>
          <w:lang w:val="el-GR"/>
        </w:rPr>
        <w:t xml:space="preserve"> </w:t>
      </w:r>
    </w:p>
    <w:p w:rsidR="009B6517" w:rsidRPr="0069285A" w:rsidRDefault="00D0263F" w:rsidP="00D0263F">
      <w:pPr>
        <w:pStyle w:val="a6"/>
        <w:numPr>
          <w:ilvl w:val="0"/>
          <w:numId w:val="1"/>
        </w:numPr>
        <w:spacing w:line="360" w:lineRule="auto"/>
        <w:ind w:hanging="720"/>
        <w:jc w:val="both"/>
        <w:rPr>
          <w:rFonts w:ascii="Candara" w:hAnsi="Candara" w:cstheme="minorHAnsi"/>
          <w:sz w:val="24"/>
          <w:szCs w:val="24"/>
          <w:lang w:val="el-GR"/>
        </w:rPr>
      </w:pPr>
      <w:r w:rsidRPr="0069285A">
        <w:rPr>
          <w:rFonts w:ascii="Candara" w:hAnsi="Candara" w:cstheme="minorHAnsi"/>
          <w:sz w:val="24"/>
          <w:szCs w:val="24"/>
          <w:lang w:val="el-GR"/>
        </w:rPr>
        <w:t>Πραγματικές αυξήσεις στους μισθούς-Επαναφορά 13ου και 14ου μισθού.</w:t>
      </w:r>
      <w:r w:rsidR="009B6517" w:rsidRPr="0069285A">
        <w:rPr>
          <w:rFonts w:ascii="Candara" w:hAnsi="Candara" w:cstheme="minorHAnsi"/>
          <w:sz w:val="24"/>
          <w:szCs w:val="24"/>
          <w:lang w:val="el-GR"/>
        </w:rPr>
        <w:t xml:space="preserve"> </w:t>
      </w:r>
    </w:p>
    <w:p w:rsidR="008E7405" w:rsidRPr="0069285A" w:rsidRDefault="00D0263F" w:rsidP="00D0263F">
      <w:pPr>
        <w:pStyle w:val="a6"/>
        <w:numPr>
          <w:ilvl w:val="0"/>
          <w:numId w:val="1"/>
        </w:numPr>
        <w:spacing w:line="276" w:lineRule="auto"/>
        <w:ind w:hanging="720"/>
        <w:jc w:val="both"/>
        <w:rPr>
          <w:rFonts w:ascii="Candara" w:hAnsi="Candara" w:cstheme="minorHAnsi"/>
          <w:sz w:val="24"/>
          <w:szCs w:val="24"/>
          <w:lang w:val="el-GR"/>
        </w:rPr>
      </w:pPr>
      <w:r w:rsidRPr="0069285A">
        <w:rPr>
          <w:rFonts w:ascii="Candara" w:hAnsi="Candara" w:cstheme="minorHAnsi"/>
          <w:sz w:val="24"/>
          <w:szCs w:val="24"/>
          <w:lang w:val="el-GR"/>
        </w:rPr>
        <w:t>Εξίσωση των δικαιωμάτων των αναπληρωτών/τριών με αυτά των μόνιμων.</w:t>
      </w:r>
    </w:p>
    <w:p w:rsidR="007D29B7" w:rsidRPr="0069285A" w:rsidRDefault="007D29B7" w:rsidP="007D29B7">
      <w:pPr>
        <w:pStyle w:val="a6"/>
        <w:spacing w:line="276" w:lineRule="auto"/>
        <w:jc w:val="both"/>
        <w:rPr>
          <w:rFonts w:ascii="Candara" w:hAnsi="Candara" w:cstheme="minorHAnsi"/>
          <w:sz w:val="24"/>
          <w:szCs w:val="24"/>
          <w:lang w:val="el-GR"/>
        </w:rPr>
      </w:pPr>
    </w:p>
    <w:p w:rsidR="00543B96" w:rsidRPr="0069285A" w:rsidRDefault="007D29B7" w:rsidP="007D29B7">
      <w:pPr>
        <w:jc w:val="center"/>
        <w:rPr>
          <w:rFonts w:ascii="Candara" w:hAnsi="Candara" w:cstheme="minorHAnsi"/>
          <w:sz w:val="24"/>
          <w:szCs w:val="24"/>
          <w:lang w:val="el-GR"/>
        </w:rPr>
      </w:pPr>
      <w:r w:rsidRPr="0069285A">
        <w:rPr>
          <w:rFonts w:ascii="Candara" w:hAnsi="Candara" w:cstheme="minorHAnsi"/>
          <w:sz w:val="24"/>
          <w:szCs w:val="24"/>
          <w:lang w:val="el-GR"/>
        </w:rPr>
        <w:drawing>
          <wp:inline distT="0" distB="0" distL="0" distR="0">
            <wp:extent cx="4429125" cy="1733550"/>
            <wp:effectExtent l="19050" t="0" r="9525" b="0"/>
            <wp:docPr id="3" name="Εικόνα 1" descr="ypografe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ypografes (3)"/>
                    <pic:cNvPicPr>
                      <a:picLocks noChangeAspect="1" noChangeArrowheads="1"/>
                    </pic:cNvPicPr>
                  </pic:nvPicPr>
                  <pic:blipFill>
                    <a:blip r:embed="rId6" cstate="print"/>
                    <a:srcRect/>
                    <a:stretch>
                      <a:fillRect/>
                    </a:stretch>
                  </pic:blipFill>
                  <pic:spPr bwMode="auto">
                    <a:xfrm>
                      <a:off x="0" y="0"/>
                      <a:ext cx="4429125" cy="1733550"/>
                    </a:xfrm>
                    <a:prstGeom prst="rect">
                      <a:avLst/>
                    </a:prstGeom>
                    <a:noFill/>
                    <a:ln w="9525">
                      <a:noFill/>
                      <a:miter lim="800000"/>
                      <a:headEnd/>
                      <a:tailEnd/>
                    </a:ln>
                  </pic:spPr>
                </pic:pic>
              </a:graphicData>
            </a:graphic>
          </wp:inline>
        </w:drawing>
      </w:r>
    </w:p>
    <w:sectPr w:rsidR="00543B96" w:rsidRPr="0069285A" w:rsidSect="006064B2">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 w:name="Calibri Light">
    <w:panose1 w:val="020F0302020204030204"/>
    <w:charset w:val="A1"/>
    <w:family w:val="swiss"/>
    <w:pitch w:val="variable"/>
    <w:sig w:usb0="E4002EFF" w:usb1="C000247B"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EB42EA"/>
    <w:multiLevelType w:val="hybridMultilevel"/>
    <w:tmpl w:val="9D74D7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0263F"/>
    <w:rsid w:val="00142608"/>
    <w:rsid w:val="002F45C5"/>
    <w:rsid w:val="003F7B13"/>
    <w:rsid w:val="00436C1C"/>
    <w:rsid w:val="00543B96"/>
    <w:rsid w:val="005608A9"/>
    <w:rsid w:val="006064B2"/>
    <w:rsid w:val="006212C6"/>
    <w:rsid w:val="0069285A"/>
    <w:rsid w:val="007D29B7"/>
    <w:rsid w:val="0084451A"/>
    <w:rsid w:val="008E7405"/>
    <w:rsid w:val="009B6517"/>
    <w:rsid w:val="00B2098B"/>
    <w:rsid w:val="00D0263F"/>
    <w:rsid w:val="00D76B40"/>
    <w:rsid w:val="00FA2937"/>
    <w:rsid w:val="00FB7FCC"/>
  </w:rsids>
  <m:mathPr>
    <m:mathFont m:val="Cambria Math"/>
    <m:brkBin m:val="before"/>
    <m:brkBinSub m:val="--"/>
    <m:smallFrac m:val="off"/>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263F"/>
    <w:pPr>
      <w:spacing w:after="0" w:line="240" w:lineRule="auto"/>
    </w:pPr>
    <w:rPr>
      <w:rFonts w:eastAsiaTheme="minorEastAsia"/>
      <w:kern w:val="0"/>
      <w:sz w:val="20"/>
      <w:szCs w:val="20"/>
      <w:lang w:val="en-US" w:eastAsia="zh-CN"/>
    </w:rPr>
  </w:style>
  <w:style w:type="paragraph" w:styleId="1">
    <w:name w:val="heading 1"/>
    <w:basedOn w:val="a"/>
    <w:next w:val="a"/>
    <w:link w:val="1Char"/>
    <w:uiPriority w:val="9"/>
    <w:qFormat/>
    <w:rsid w:val="00D026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D026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D0263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D0263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D0263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D0263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0263F"/>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0263F"/>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0263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0263F"/>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D0263F"/>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D0263F"/>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D0263F"/>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D0263F"/>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D0263F"/>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0263F"/>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0263F"/>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0263F"/>
    <w:rPr>
      <w:rFonts w:eastAsiaTheme="majorEastAsia" w:cstheme="majorBidi"/>
      <w:color w:val="272727" w:themeColor="text1" w:themeTint="D8"/>
    </w:rPr>
  </w:style>
  <w:style w:type="paragraph" w:styleId="a3">
    <w:name w:val="Title"/>
    <w:basedOn w:val="a"/>
    <w:next w:val="a"/>
    <w:link w:val="Char"/>
    <w:uiPriority w:val="10"/>
    <w:qFormat/>
    <w:rsid w:val="00D0263F"/>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0263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0263F"/>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D0263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0263F"/>
    <w:pPr>
      <w:spacing w:before="160"/>
      <w:jc w:val="center"/>
    </w:pPr>
    <w:rPr>
      <w:i/>
      <w:iCs/>
      <w:color w:val="404040" w:themeColor="text1" w:themeTint="BF"/>
    </w:rPr>
  </w:style>
  <w:style w:type="character" w:customStyle="1" w:styleId="Char1">
    <w:name w:val="Απόσπασμα Char"/>
    <w:basedOn w:val="a0"/>
    <w:link w:val="a5"/>
    <w:uiPriority w:val="29"/>
    <w:rsid w:val="00D0263F"/>
    <w:rPr>
      <w:i/>
      <w:iCs/>
      <w:color w:val="404040" w:themeColor="text1" w:themeTint="BF"/>
    </w:rPr>
  </w:style>
  <w:style w:type="paragraph" w:styleId="a6">
    <w:name w:val="List Paragraph"/>
    <w:basedOn w:val="a"/>
    <w:uiPriority w:val="99"/>
    <w:qFormat/>
    <w:rsid w:val="00D0263F"/>
    <w:pPr>
      <w:ind w:left="720"/>
      <w:contextualSpacing/>
    </w:pPr>
  </w:style>
  <w:style w:type="character" w:styleId="a7">
    <w:name w:val="Intense Emphasis"/>
    <w:basedOn w:val="a0"/>
    <w:uiPriority w:val="21"/>
    <w:qFormat/>
    <w:rsid w:val="00D0263F"/>
    <w:rPr>
      <w:i/>
      <w:iCs/>
      <w:color w:val="2F5496" w:themeColor="accent1" w:themeShade="BF"/>
    </w:rPr>
  </w:style>
  <w:style w:type="paragraph" w:styleId="a8">
    <w:name w:val="Intense Quote"/>
    <w:basedOn w:val="a"/>
    <w:next w:val="a"/>
    <w:link w:val="Char2"/>
    <w:uiPriority w:val="30"/>
    <w:qFormat/>
    <w:rsid w:val="00D026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εισαγωγικό Char"/>
    <w:basedOn w:val="a0"/>
    <w:link w:val="a8"/>
    <w:uiPriority w:val="30"/>
    <w:rsid w:val="00D0263F"/>
    <w:rPr>
      <w:i/>
      <w:iCs/>
      <w:color w:val="2F5496" w:themeColor="accent1" w:themeShade="BF"/>
    </w:rPr>
  </w:style>
  <w:style w:type="character" w:styleId="a9">
    <w:name w:val="Intense Reference"/>
    <w:basedOn w:val="a0"/>
    <w:uiPriority w:val="32"/>
    <w:qFormat/>
    <w:rsid w:val="00D0263F"/>
    <w:rPr>
      <w:b/>
      <w:bCs/>
      <w:smallCaps/>
      <w:color w:val="2F5496" w:themeColor="accent1" w:themeShade="BF"/>
      <w:spacing w:val="5"/>
    </w:rPr>
  </w:style>
  <w:style w:type="paragraph" w:styleId="Web">
    <w:name w:val="Normal (Web)"/>
    <w:basedOn w:val="a"/>
    <w:uiPriority w:val="99"/>
    <w:semiHidden/>
    <w:rsid w:val="007D29B7"/>
    <w:pPr>
      <w:spacing w:before="100" w:beforeAutospacing="1" w:after="100" w:afterAutospacing="1"/>
    </w:pPr>
    <w:rPr>
      <w:rFonts w:ascii="Arial Unicode MS" w:eastAsia="Arial Unicode MS" w:hAnsi="Arial Unicode MS" w:cs="Arial Unicode MS"/>
      <w:sz w:val="24"/>
      <w:szCs w:val="24"/>
      <w:lang w:val="en-GB" w:eastAsia="en-US"/>
    </w:rPr>
  </w:style>
  <w:style w:type="paragraph" w:styleId="aa">
    <w:name w:val="Balloon Text"/>
    <w:basedOn w:val="a"/>
    <w:link w:val="Char3"/>
    <w:uiPriority w:val="99"/>
    <w:semiHidden/>
    <w:unhideWhenUsed/>
    <w:rsid w:val="007D29B7"/>
    <w:rPr>
      <w:rFonts w:ascii="Tahoma" w:hAnsi="Tahoma" w:cs="Tahoma"/>
      <w:sz w:val="16"/>
      <w:szCs w:val="16"/>
    </w:rPr>
  </w:style>
  <w:style w:type="character" w:customStyle="1" w:styleId="Char3">
    <w:name w:val="Κείμενο πλαισίου Char"/>
    <w:basedOn w:val="a0"/>
    <w:link w:val="aa"/>
    <w:uiPriority w:val="99"/>
    <w:semiHidden/>
    <w:rsid w:val="007D29B7"/>
    <w:rPr>
      <w:rFonts w:ascii="Tahoma" w:eastAsiaTheme="minorEastAsia" w:hAnsi="Tahoma" w:cs="Tahoma"/>
      <w:kern w:val="0"/>
      <w:sz w:val="16"/>
      <w:szCs w:val="16"/>
      <w:lang w:val="en-US"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Pages>
  <Words>563</Words>
  <Characters>3043</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PANAGIOTA VENETOPOULOU</dc:creator>
  <cp:keywords/>
  <dc:description/>
  <cp:lastModifiedBy>doe11</cp:lastModifiedBy>
  <cp:revision>4</cp:revision>
  <cp:lastPrinted>2025-09-02T09:04:00Z</cp:lastPrinted>
  <dcterms:created xsi:type="dcterms:W3CDTF">2025-09-02T08:34:00Z</dcterms:created>
  <dcterms:modified xsi:type="dcterms:W3CDTF">2025-09-02T09:04:00Z</dcterms:modified>
</cp:coreProperties>
</file>